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90090435" w:displacedByCustomXml="next"/>
    <w:sdt>
      <w:sdtPr>
        <w:rPr>
          <w:rFonts w:eastAsiaTheme="minorHAnsi" w:cstheme="minorHAnsi"/>
          <w:b w:val="0"/>
          <w:bCs w:val="0"/>
          <w:color w:val="auto"/>
          <w:sz w:val="22"/>
          <w:szCs w:val="22"/>
        </w:rPr>
        <w:id w:val="-1078133307"/>
        <w:docPartObj>
          <w:docPartGallery w:val="Table of Contents"/>
          <w:docPartUnique/>
        </w:docPartObj>
      </w:sdtPr>
      <w:sdtEndPr/>
      <w:sdtContent>
        <w:p w14:paraId="2C3F5E88" w14:textId="77777777" w:rsidR="002E7D9F" w:rsidRPr="002E7D9F" w:rsidRDefault="002E7D9F" w:rsidP="002E7D9F">
          <w:pPr>
            <w:pStyle w:val="Otsikko10"/>
            <w:rPr>
              <w:color w:val="auto"/>
              <w:sz w:val="32"/>
              <w:szCs w:val="32"/>
            </w:rPr>
          </w:pPr>
          <w:r w:rsidRPr="002E7D9F">
            <w:rPr>
              <w:color w:val="auto"/>
              <w:sz w:val="32"/>
              <w:szCs w:val="32"/>
            </w:rPr>
            <w:t>Hemodialyysihoidon aloitus ja lopetus fistelisuonen kautta</w:t>
          </w:r>
          <w:bookmarkEnd w:id="0"/>
          <w:r w:rsidRPr="002E7D9F">
            <w:rPr>
              <w:color w:val="auto"/>
              <w:sz w:val="32"/>
              <w:szCs w:val="32"/>
            </w:rPr>
            <w:t xml:space="preserve"> </w:t>
          </w:r>
        </w:p>
        <w:p w14:paraId="1C0D69FF" w14:textId="2F0ECCA3" w:rsidR="002E7D9F" w:rsidRPr="002E7D9F" w:rsidRDefault="002E7D9F">
          <w:pPr>
            <w:pStyle w:val="Sisllysluettelonotsikko"/>
            <w:rPr>
              <w:color w:val="auto"/>
            </w:rPr>
          </w:pPr>
          <w:r w:rsidRPr="002E7D9F">
            <w:rPr>
              <w:color w:val="auto"/>
            </w:rPr>
            <w:t>Sisällys</w:t>
          </w:r>
        </w:p>
        <w:p w14:paraId="061F4EB8" w14:textId="0B9A18E7" w:rsidR="00F775C0" w:rsidRDefault="002E7D9F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r w:rsidRPr="002E7D9F">
            <w:fldChar w:fldCharType="begin"/>
          </w:r>
          <w:r w:rsidRPr="002E7D9F">
            <w:instrText xml:space="preserve"> TOC \o "1-3" \h \z \u </w:instrText>
          </w:r>
          <w:r w:rsidRPr="002E7D9F">
            <w:fldChar w:fldCharType="separate"/>
          </w:r>
          <w:hyperlink w:anchor="_Toc190090435" w:history="1">
            <w:r w:rsidR="00F775C0" w:rsidRPr="001B0F8A">
              <w:rPr>
                <w:rStyle w:val="Hyperlinkki"/>
                <w:noProof/>
              </w:rPr>
              <w:t>Hemodialyysihoidon aloitus ja lopetus fistelisuonen kautta</w:t>
            </w:r>
            <w:r w:rsidR="00F775C0">
              <w:rPr>
                <w:noProof/>
                <w:webHidden/>
              </w:rPr>
              <w:tab/>
            </w:r>
            <w:r w:rsidR="00F775C0">
              <w:rPr>
                <w:noProof/>
                <w:webHidden/>
              </w:rPr>
              <w:fldChar w:fldCharType="begin"/>
            </w:r>
            <w:r w:rsidR="00F775C0">
              <w:rPr>
                <w:noProof/>
                <w:webHidden/>
              </w:rPr>
              <w:instrText xml:space="preserve"> PAGEREF _Toc190090435 \h </w:instrText>
            </w:r>
            <w:r w:rsidR="00F775C0">
              <w:rPr>
                <w:noProof/>
                <w:webHidden/>
              </w:rPr>
            </w:r>
            <w:r w:rsidR="00F775C0">
              <w:rPr>
                <w:noProof/>
                <w:webHidden/>
              </w:rPr>
              <w:fldChar w:fldCharType="separate"/>
            </w:r>
            <w:r w:rsidR="00F775C0">
              <w:rPr>
                <w:noProof/>
                <w:webHidden/>
              </w:rPr>
              <w:t>1</w:t>
            </w:r>
            <w:r w:rsidR="00F775C0">
              <w:rPr>
                <w:noProof/>
                <w:webHidden/>
              </w:rPr>
              <w:fldChar w:fldCharType="end"/>
            </w:r>
          </w:hyperlink>
        </w:p>
        <w:p w14:paraId="7A1B913A" w14:textId="0A21C1B4" w:rsidR="00F775C0" w:rsidRDefault="00C009E4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0090436" w:history="1">
            <w:r w:rsidR="00F775C0" w:rsidRPr="001B0F8A">
              <w:rPr>
                <w:rStyle w:val="Hyperlinkki"/>
                <w:noProof/>
              </w:rPr>
              <w:t>Desinfioi kädet ja varaa fistelihoidon aloitukseen tarvittavat välineet:</w:t>
            </w:r>
            <w:r w:rsidR="00F775C0">
              <w:rPr>
                <w:noProof/>
                <w:webHidden/>
              </w:rPr>
              <w:tab/>
            </w:r>
            <w:r w:rsidR="00F775C0">
              <w:rPr>
                <w:noProof/>
                <w:webHidden/>
              </w:rPr>
              <w:fldChar w:fldCharType="begin"/>
            </w:r>
            <w:r w:rsidR="00F775C0">
              <w:rPr>
                <w:noProof/>
                <w:webHidden/>
              </w:rPr>
              <w:instrText xml:space="preserve"> PAGEREF _Toc190090436 \h </w:instrText>
            </w:r>
            <w:r w:rsidR="00F775C0">
              <w:rPr>
                <w:noProof/>
                <w:webHidden/>
              </w:rPr>
            </w:r>
            <w:r w:rsidR="00F775C0">
              <w:rPr>
                <w:noProof/>
                <w:webHidden/>
              </w:rPr>
              <w:fldChar w:fldCharType="separate"/>
            </w:r>
            <w:r w:rsidR="00F775C0">
              <w:rPr>
                <w:noProof/>
                <w:webHidden/>
              </w:rPr>
              <w:t>1</w:t>
            </w:r>
            <w:r w:rsidR="00F775C0">
              <w:rPr>
                <w:noProof/>
                <w:webHidden/>
              </w:rPr>
              <w:fldChar w:fldCharType="end"/>
            </w:r>
          </w:hyperlink>
        </w:p>
        <w:p w14:paraId="0E9F5A9B" w14:textId="6469B6CB" w:rsidR="00F775C0" w:rsidRDefault="00C009E4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0090437" w:history="1">
            <w:r w:rsidR="00F775C0" w:rsidRPr="001B0F8A">
              <w:rPr>
                <w:rStyle w:val="Hyperlinkki"/>
                <w:noProof/>
              </w:rPr>
              <w:t>Hoidon valmistelu:</w:t>
            </w:r>
            <w:r w:rsidR="00F775C0">
              <w:rPr>
                <w:noProof/>
                <w:webHidden/>
              </w:rPr>
              <w:tab/>
            </w:r>
            <w:r w:rsidR="00F775C0">
              <w:rPr>
                <w:noProof/>
                <w:webHidden/>
              </w:rPr>
              <w:fldChar w:fldCharType="begin"/>
            </w:r>
            <w:r w:rsidR="00F775C0">
              <w:rPr>
                <w:noProof/>
                <w:webHidden/>
              </w:rPr>
              <w:instrText xml:space="preserve"> PAGEREF _Toc190090437 \h </w:instrText>
            </w:r>
            <w:r w:rsidR="00F775C0">
              <w:rPr>
                <w:noProof/>
                <w:webHidden/>
              </w:rPr>
            </w:r>
            <w:r w:rsidR="00F775C0">
              <w:rPr>
                <w:noProof/>
                <w:webHidden/>
              </w:rPr>
              <w:fldChar w:fldCharType="separate"/>
            </w:r>
            <w:r w:rsidR="00F775C0">
              <w:rPr>
                <w:noProof/>
                <w:webHidden/>
              </w:rPr>
              <w:t>2</w:t>
            </w:r>
            <w:r w:rsidR="00F775C0">
              <w:rPr>
                <w:noProof/>
                <w:webHidden/>
              </w:rPr>
              <w:fldChar w:fldCharType="end"/>
            </w:r>
          </w:hyperlink>
        </w:p>
        <w:p w14:paraId="12639B97" w14:textId="278D6DA7" w:rsidR="00F775C0" w:rsidRDefault="00C009E4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0090438" w:history="1">
            <w:r w:rsidR="00F775C0" w:rsidRPr="001B0F8A">
              <w:rPr>
                <w:rStyle w:val="Hyperlinkki"/>
                <w:noProof/>
              </w:rPr>
              <w:t>Veritien valmistelu:</w:t>
            </w:r>
            <w:r w:rsidR="00F775C0">
              <w:rPr>
                <w:noProof/>
                <w:webHidden/>
              </w:rPr>
              <w:tab/>
            </w:r>
            <w:r w:rsidR="00F775C0">
              <w:rPr>
                <w:noProof/>
                <w:webHidden/>
              </w:rPr>
              <w:fldChar w:fldCharType="begin"/>
            </w:r>
            <w:r w:rsidR="00F775C0">
              <w:rPr>
                <w:noProof/>
                <w:webHidden/>
              </w:rPr>
              <w:instrText xml:space="preserve"> PAGEREF _Toc190090438 \h </w:instrText>
            </w:r>
            <w:r w:rsidR="00F775C0">
              <w:rPr>
                <w:noProof/>
                <w:webHidden/>
              </w:rPr>
            </w:r>
            <w:r w:rsidR="00F775C0">
              <w:rPr>
                <w:noProof/>
                <w:webHidden/>
              </w:rPr>
              <w:fldChar w:fldCharType="separate"/>
            </w:r>
            <w:r w:rsidR="00F775C0">
              <w:rPr>
                <w:noProof/>
                <w:webHidden/>
              </w:rPr>
              <w:t>2</w:t>
            </w:r>
            <w:r w:rsidR="00F775C0">
              <w:rPr>
                <w:noProof/>
                <w:webHidden/>
              </w:rPr>
              <w:fldChar w:fldCharType="end"/>
            </w:r>
          </w:hyperlink>
        </w:p>
        <w:p w14:paraId="1254BAF0" w14:textId="20CDC2F9" w:rsidR="00F775C0" w:rsidRDefault="00C009E4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0090439" w:history="1">
            <w:r w:rsidR="00F775C0" w:rsidRPr="001B0F8A">
              <w:rPr>
                <w:rStyle w:val="Hyperlinkki"/>
                <w:noProof/>
              </w:rPr>
              <w:t>Lisäksi:</w:t>
            </w:r>
            <w:r w:rsidR="00F775C0">
              <w:rPr>
                <w:noProof/>
                <w:webHidden/>
              </w:rPr>
              <w:tab/>
            </w:r>
            <w:r w:rsidR="00F775C0">
              <w:rPr>
                <w:noProof/>
                <w:webHidden/>
              </w:rPr>
              <w:fldChar w:fldCharType="begin"/>
            </w:r>
            <w:r w:rsidR="00F775C0">
              <w:rPr>
                <w:noProof/>
                <w:webHidden/>
              </w:rPr>
              <w:instrText xml:space="preserve"> PAGEREF _Toc190090439 \h </w:instrText>
            </w:r>
            <w:r w:rsidR="00F775C0">
              <w:rPr>
                <w:noProof/>
                <w:webHidden/>
              </w:rPr>
            </w:r>
            <w:r w:rsidR="00F775C0">
              <w:rPr>
                <w:noProof/>
                <w:webHidden/>
              </w:rPr>
              <w:fldChar w:fldCharType="separate"/>
            </w:r>
            <w:r w:rsidR="00F775C0">
              <w:rPr>
                <w:noProof/>
                <w:webHidden/>
              </w:rPr>
              <w:t>4</w:t>
            </w:r>
            <w:r w:rsidR="00F775C0">
              <w:rPr>
                <w:noProof/>
                <w:webHidden/>
              </w:rPr>
              <w:fldChar w:fldCharType="end"/>
            </w:r>
          </w:hyperlink>
        </w:p>
        <w:p w14:paraId="57943CD0" w14:textId="318B2C16" w:rsidR="00F775C0" w:rsidRDefault="00C009E4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0090440" w:history="1">
            <w:r w:rsidR="00F775C0" w:rsidRPr="001B0F8A">
              <w:rPr>
                <w:rStyle w:val="Hyperlinkki"/>
                <w:noProof/>
              </w:rPr>
              <w:t>Hoidon aloitus:</w:t>
            </w:r>
            <w:r w:rsidR="00F775C0">
              <w:rPr>
                <w:noProof/>
                <w:webHidden/>
              </w:rPr>
              <w:tab/>
            </w:r>
            <w:r w:rsidR="00F775C0">
              <w:rPr>
                <w:noProof/>
                <w:webHidden/>
              </w:rPr>
              <w:fldChar w:fldCharType="begin"/>
            </w:r>
            <w:r w:rsidR="00F775C0">
              <w:rPr>
                <w:noProof/>
                <w:webHidden/>
              </w:rPr>
              <w:instrText xml:space="preserve"> PAGEREF _Toc190090440 \h </w:instrText>
            </w:r>
            <w:r w:rsidR="00F775C0">
              <w:rPr>
                <w:noProof/>
                <w:webHidden/>
              </w:rPr>
            </w:r>
            <w:r w:rsidR="00F775C0">
              <w:rPr>
                <w:noProof/>
                <w:webHidden/>
              </w:rPr>
              <w:fldChar w:fldCharType="separate"/>
            </w:r>
            <w:r w:rsidR="00F775C0">
              <w:rPr>
                <w:noProof/>
                <w:webHidden/>
              </w:rPr>
              <w:t>4</w:t>
            </w:r>
            <w:r w:rsidR="00F775C0">
              <w:rPr>
                <w:noProof/>
                <w:webHidden/>
              </w:rPr>
              <w:fldChar w:fldCharType="end"/>
            </w:r>
          </w:hyperlink>
        </w:p>
        <w:p w14:paraId="6CEDD72B" w14:textId="628B62CB" w:rsidR="00F775C0" w:rsidRDefault="00C009E4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0090441" w:history="1">
            <w:r w:rsidR="00F775C0" w:rsidRPr="001B0F8A">
              <w:rPr>
                <w:rStyle w:val="Hyperlinkki"/>
                <w:noProof/>
              </w:rPr>
              <w:t>Desinfioi kädet ja varaa fistelihoidon lopetukseen tarvittavat välineet:</w:t>
            </w:r>
            <w:r w:rsidR="00F775C0">
              <w:rPr>
                <w:noProof/>
                <w:webHidden/>
              </w:rPr>
              <w:tab/>
            </w:r>
            <w:r w:rsidR="00F775C0">
              <w:rPr>
                <w:noProof/>
                <w:webHidden/>
              </w:rPr>
              <w:fldChar w:fldCharType="begin"/>
            </w:r>
            <w:r w:rsidR="00F775C0">
              <w:rPr>
                <w:noProof/>
                <w:webHidden/>
              </w:rPr>
              <w:instrText xml:space="preserve"> PAGEREF _Toc190090441 \h </w:instrText>
            </w:r>
            <w:r w:rsidR="00F775C0">
              <w:rPr>
                <w:noProof/>
                <w:webHidden/>
              </w:rPr>
            </w:r>
            <w:r w:rsidR="00F775C0">
              <w:rPr>
                <w:noProof/>
                <w:webHidden/>
              </w:rPr>
              <w:fldChar w:fldCharType="separate"/>
            </w:r>
            <w:r w:rsidR="00F775C0">
              <w:rPr>
                <w:noProof/>
                <w:webHidden/>
              </w:rPr>
              <w:t>5</w:t>
            </w:r>
            <w:r w:rsidR="00F775C0">
              <w:rPr>
                <w:noProof/>
                <w:webHidden/>
              </w:rPr>
              <w:fldChar w:fldCharType="end"/>
            </w:r>
          </w:hyperlink>
        </w:p>
        <w:p w14:paraId="7E20ECBE" w14:textId="7B648421" w:rsidR="007D0A2B" w:rsidRPr="002E7D9F" w:rsidRDefault="002E7D9F" w:rsidP="007D0A2B">
          <w:r w:rsidRPr="002E7D9F">
            <w:rPr>
              <w:b/>
              <w:bCs/>
            </w:rPr>
            <w:fldChar w:fldCharType="end"/>
          </w:r>
        </w:p>
      </w:sdtContent>
    </w:sdt>
    <w:p w14:paraId="2A1E2B9D" w14:textId="10A6410F" w:rsidR="002E7D9F" w:rsidRPr="002E7D9F" w:rsidRDefault="007D0A2B" w:rsidP="007D0A2B">
      <w:r w:rsidRPr="002E7D9F">
        <w:t>Pyyhi tarvittaessa yleispuhdistusaineella pöytä, johon kokoat steriilit välineet tai avaat setin.</w:t>
      </w:r>
    </w:p>
    <w:p w14:paraId="097CD77A" w14:textId="77777777" w:rsidR="007D0A2B" w:rsidRPr="002E7D9F" w:rsidRDefault="007D0A2B" w:rsidP="002E7D9F">
      <w:pPr>
        <w:pStyle w:val="Otsikko10"/>
        <w:rPr>
          <w:color w:val="auto"/>
        </w:rPr>
      </w:pPr>
      <w:bookmarkStart w:id="1" w:name="_Toc190090436"/>
      <w:r w:rsidRPr="002E7D9F">
        <w:rPr>
          <w:color w:val="auto"/>
        </w:rPr>
        <w:t>Desinfioi kädet ja varaa fistelihoidon aloitukseen tarvittavat välineet:</w:t>
      </w:r>
      <w:bookmarkEnd w:id="1"/>
      <w:r w:rsidRPr="002E7D9F">
        <w:rPr>
          <w:color w:val="auto"/>
        </w:rPr>
        <w:t xml:space="preserve"> </w:t>
      </w:r>
    </w:p>
    <w:p w14:paraId="156329E8" w14:textId="77777777" w:rsidR="007D0A2B" w:rsidRPr="002E7D9F" w:rsidRDefault="007D0A2B" w:rsidP="007D0A2B">
      <w:pPr>
        <w:numPr>
          <w:ilvl w:val="0"/>
          <w:numId w:val="16"/>
        </w:numPr>
      </w:pPr>
      <w:r w:rsidRPr="002E7D9F">
        <w:t>Alkoholikäsihuuhde</w:t>
      </w:r>
    </w:p>
    <w:p w14:paraId="184B60CE" w14:textId="77777777" w:rsidR="007D0A2B" w:rsidRPr="002E7D9F" w:rsidRDefault="007D0A2B" w:rsidP="007D0A2B">
      <w:pPr>
        <w:numPr>
          <w:ilvl w:val="0"/>
          <w:numId w:val="16"/>
        </w:numPr>
      </w:pPr>
      <w:r w:rsidRPr="002E7D9F">
        <w:t>Suu-nenäsuojain</w:t>
      </w:r>
    </w:p>
    <w:p w14:paraId="1ECD892B" w14:textId="77777777" w:rsidR="007D0A2B" w:rsidRPr="002E7D9F" w:rsidRDefault="007D0A2B" w:rsidP="007D0A2B">
      <w:pPr>
        <w:numPr>
          <w:ilvl w:val="0"/>
          <w:numId w:val="16"/>
        </w:numPr>
      </w:pPr>
      <w:r w:rsidRPr="002E7D9F">
        <w:t>Tehdaspuhtaita suojakäsineitä</w:t>
      </w:r>
    </w:p>
    <w:p w14:paraId="4E13F14A" w14:textId="77777777" w:rsidR="007D0A2B" w:rsidRPr="002E7D9F" w:rsidRDefault="007D0A2B" w:rsidP="007D0A2B">
      <w:pPr>
        <w:numPr>
          <w:ilvl w:val="0"/>
          <w:numId w:val="16"/>
        </w:numPr>
      </w:pPr>
      <w:r w:rsidRPr="002E7D9F">
        <w:t>80 % denaturoitu alkoholi (A12) tai alkoholisetrimoni (Dermades)</w:t>
      </w:r>
    </w:p>
    <w:p w14:paraId="6E1C8656" w14:textId="77777777" w:rsidR="007D0A2B" w:rsidRPr="002E7D9F" w:rsidRDefault="007D0A2B" w:rsidP="007D0A2B">
      <w:pPr>
        <w:numPr>
          <w:ilvl w:val="0"/>
          <w:numId w:val="16"/>
        </w:numPr>
      </w:pPr>
      <w:r w:rsidRPr="002E7D9F">
        <w:t>Steriilejä taitoksia (Uä-geelin pyyhkimiseen)</w:t>
      </w:r>
    </w:p>
    <w:p w14:paraId="575A8501" w14:textId="77777777" w:rsidR="007D0A2B" w:rsidRPr="002E7D9F" w:rsidRDefault="007D0A2B" w:rsidP="007D0A2B">
      <w:pPr>
        <w:numPr>
          <w:ilvl w:val="0"/>
          <w:numId w:val="16"/>
        </w:numPr>
      </w:pPr>
      <w:r w:rsidRPr="002E7D9F">
        <w:t>Steriili UÄ-anturin suojus, jos käytät UÄ:tä</w:t>
      </w:r>
    </w:p>
    <w:p w14:paraId="46AD69A1" w14:textId="77777777" w:rsidR="007D0A2B" w:rsidRPr="002E7D9F" w:rsidRDefault="007D0A2B" w:rsidP="007D0A2B">
      <w:pPr>
        <w:numPr>
          <w:ilvl w:val="0"/>
          <w:numId w:val="16"/>
        </w:numPr>
      </w:pPr>
      <w:r w:rsidRPr="002E7D9F">
        <w:t>Tehdaspuhtaita taitoksia (puudutevoiteen poistoon)</w:t>
      </w:r>
    </w:p>
    <w:p w14:paraId="05BA1F68" w14:textId="77777777" w:rsidR="007D0A2B" w:rsidRPr="002E7D9F" w:rsidRDefault="007D0A2B" w:rsidP="007D0A2B">
      <w:pPr>
        <w:numPr>
          <w:ilvl w:val="0"/>
          <w:numId w:val="16"/>
        </w:numPr>
      </w:pPr>
      <w:r w:rsidRPr="002E7D9F">
        <w:t>Steriili aloituspakkaus (fisteli)</w:t>
      </w:r>
    </w:p>
    <w:p w14:paraId="50538B0F" w14:textId="77777777" w:rsidR="007D0A2B" w:rsidRPr="002E7D9F" w:rsidRDefault="007D0A2B" w:rsidP="007D0A2B">
      <w:pPr>
        <w:numPr>
          <w:ilvl w:val="0"/>
          <w:numId w:val="16"/>
        </w:numPr>
      </w:pPr>
      <w:r w:rsidRPr="002E7D9F">
        <w:t>10 ml:n 0,9 % NaCl-ruiskuja (vähintään kaksi)</w:t>
      </w:r>
    </w:p>
    <w:p w14:paraId="300A93B8" w14:textId="77777777" w:rsidR="007D0A2B" w:rsidRPr="002E7D9F" w:rsidRDefault="007D0A2B" w:rsidP="007D0A2B">
      <w:pPr>
        <w:numPr>
          <w:ilvl w:val="0"/>
          <w:numId w:val="16"/>
        </w:numPr>
      </w:pPr>
      <w:r w:rsidRPr="002E7D9F">
        <w:t>Lääkärin määräämä, potilaskohtainen antikoagulaatiovalmiste (esim. Innohep)</w:t>
      </w:r>
    </w:p>
    <w:p w14:paraId="20D1C872" w14:textId="77777777" w:rsidR="007D0A2B" w:rsidRPr="002E7D9F" w:rsidRDefault="007D0A2B" w:rsidP="007D0A2B">
      <w:pPr>
        <w:numPr>
          <w:ilvl w:val="0"/>
          <w:numId w:val="16"/>
        </w:numPr>
      </w:pPr>
      <w:r w:rsidRPr="002E7D9F">
        <w:t>Apowipe tai alkoholilla kostutettu steriili taitos (lääkeportin desinfektioon)</w:t>
      </w:r>
    </w:p>
    <w:p w14:paraId="2B0385A6" w14:textId="77777777" w:rsidR="007D0A2B" w:rsidRPr="002E7D9F" w:rsidRDefault="007D0A2B" w:rsidP="007D0A2B">
      <w:pPr>
        <w:numPr>
          <w:ilvl w:val="0"/>
          <w:numId w:val="16"/>
        </w:numPr>
      </w:pPr>
      <w:r w:rsidRPr="002E7D9F">
        <w:t>Dialyysikanyylit</w:t>
      </w:r>
    </w:p>
    <w:p w14:paraId="412AE8AD" w14:textId="77777777" w:rsidR="007D0A2B" w:rsidRPr="002E7D9F" w:rsidRDefault="007D0A2B" w:rsidP="007D0A2B">
      <w:pPr>
        <w:numPr>
          <w:ilvl w:val="0"/>
          <w:numId w:val="16"/>
        </w:numPr>
      </w:pPr>
      <w:r w:rsidRPr="002E7D9F">
        <w:t>Staasi</w:t>
      </w:r>
    </w:p>
    <w:p w14:paraId="262D179B" w14:textId="77777777" w:rsidR="007D0A2B" w:rsidRPr="002E7D9F" w:rsidRDefault="007D0A2B" w:rsidP="007D0A2B">
      <w:pPr>
        <w:numPr>
          <w:ilvl w:val="0"/>
          <w:numId w:val="16"/>
        </w:numPr>
      </w:pPr>
      <w:r w:rsidRPr="002E7D9F">
        <w:t>Teippiä</w:t>
      </w:r>
    </w:p>
    <w:p w14:paraId="2AEF5839" w14:textId="77777777" w:rsidR="007D0A2B" w:rsidRPr="002E7D9F" w:rsidRDefault="007D0A2B" w:rsidP="007D0A2B">
      <w:pPr>
        <w:numPr>
          <w:ilvl w:val="0"/>
          <w:numId w:val="16"/>
        </w:numPr>
      </w:pPr>
      <w:r w:rsidRPr="002E7D9F">
        <w:t>Laastareita</w:t>
      </w:r>
    </w:p>
    <w:p w14:paraId="3B183E0D" w14:textId="77777777" w:rsidR="007D0A2B" w:rsidRPr="002E7D9F" w:rsidRDefault="007D0A2B" w:rsidP="007D0A2B">
      <w:pPr>
        <w:numPr>
          <w:ilvl w:val="0"/>
          <w:numId w:val="16"/>
        </w:numPr>
      </w:pPr>
      <w:r w:rsidRPr="002E7D9F">
        <w:t>Riskijäteastia</w:t>
      </w:r>
    </w:p>
    <w:p w14:paraId="2C114D2B" w14:textId="5462312D" w:rsidR="007D0A2B" w:rsidRPr="002E7D9F" w:rsidRDefault="007D0A2B" w:rsidP="002E7D9F">
      <w:pPr>
        <w:pStyle w:val="Otsikko20"/>
        <w:rPr>
          <w:color w:val="auto"/>
        </w:rPr>
      </w:pPr>
      <w:bookmarkStart w:id="2" w:name="_Toc190090437"/>
      <w:r w:rsidRPr="002E7D9F">
        <w:rPr>
          <w:color w:val="auto"/>
        </w:rPr>
        <w:lastRenderedPageBreak/>
        <w:t>Hoidon valmistelu:</w:t>
      </w:r>
      <w:bookmarkEnd w:id="2"/>
    </w:p>
    <w:p w14:paraId="2ECA394C" w14:textId="551A8F53" w:rsidR="007D0A2B" w:rsidRPr="002E7D9F" w:rsidRDefault="007D0A2B" w:rsidP="007D0A2B">
      <w:pPr>
        <w:numPr>
          <w:ilvl w:val="0"/>
          <w:numId w:val="17"/>
        </w:numPr>
        <w:rPr>
          <w:b/>
          <w:bCs/>
        </w:rPr>
      </w:pPr>
      <w:r w:rsidRPr="002E7D9F">
        <w:rPr>
          <w:b/>
          <w:bCs/>
        </w:rPr>
        <w:t>Desinfioi kädet</w:t>
      </w:r>
      <w:r w:rsidR="002E7D9F">
        <w:rPr>
          <w:b/>
          <w:bCs/>
        </w:rPr>
        <w:t>.</w:t>
      </w:r>
    </w:p>
    <w:p w14:paraId="1F04E7D0" w14:textId="76F949CD" w:rsidR="007D0A2B" w:rsidRPr="002E7D9F" w:rsidRDefault="007D0A2B" w:rsidP="007D0A2B">
      <w:pPr>
        <w:numPr>
          <w:ilvl w:val="0"/>
          <w:numId w:val="17"/>
        </w:numPr>
      </w:pPr>
      <w:r w:rsidRPr="002E7D9F">
        <w:t>Aseta koneen parametrit valmiiksi hoitoa varten</w:t>
      </w:r>
      <w:r w:rsidR="002E7D9F">
        <w:t>.</w:t>
      </w:r>
    </w:p>
    <w:p w14:paraId="1A3DC9D1" w14:textId="549137D4" w:rsidR="007D0A2B" w:rsidRPr="002E7D9F" w:rsidRDefault="007D0A2B" w:rsidP="007D0A2B">
      <w:pPr>
        <w:numPr>
          <w:ilvl w:val="0"/>
          <w:numId w:val="17"/>
        </w:numPr>
      </w:pPr>
      <w:r w:rsidRPr="002E7D9F">
        <w:t>Mittaa potilaan verenpaine</w:t>
      </w:r>
      <w:r w:rsidR="002E7D9F">
        <w:t>.</w:t>
      </w:r>
    </w:p>
    <w:p w14:paraId="4F7413B1" w14:textId="6217B1AE" w:rsidR="007D0A2B" w:rsidRPr="002E7D9F" w:rsidRDefault="007D0A2B" w:rsidP="007D0A2B">
      <w:pPr>
        <w:numPr>
          <w:ilvl w:val="0"/>
          <w:numId w:val="17"/>
        </w:numPr>
        <w:rPr>
          <w:b/>
          <w:bCs/>
        </w:rPr>
      </w:pPr>
      <w:r w:rsidRPr="002E7D9F">
        <w:rPr>
          <w:b/>
          <w:bCs/>
        </w:rPr>
        <w:t>Desinfioi kädet</w:t>
      </w:r>
      <w:r w:rsidR="002E7D9F">
        <w:rPr>
          <w:b/>
          <w:bCs/>
        </w:rPr>
        <w:t>.</w:t>
      </w:r>
    </w:p>
    <w:p w14:paraId="3324530E" w14:textId="77777777" w:rsidR="007D0A2B" w:rsidRPr="002E7D9F" w:rsidRDefault="007D0A2B" w:rsidP="007D0A2B">
      <w:pPr>
        <w:numPr>
          <w:ilvl w:val="0"/>
          <w:numId w:val="17"/>
        </w:numPr>
      </w:pPr>
      <w:r w:rsidRPr="002E7D9F">
        <w:t>Avaa fistelipaketti ja avaa alusliinalle seuraavat välineet:</w:t>
      </w:r>
    </w:p>
    <w:p w14:paraId="13930D31" w14:textId="7543002C" w:rsidR="007D0A2B" w:rsidRPr="002E7D9F" w:rsidRDefault="007D0A2B" w:rsidP="007D0A2B">
      <w:pPr>
        <w:numPr>
          <w:ilvl w:val="1"/>
          <w:numId w:val="16"/>
        </w:numPr>
      </w:pPr>
      <w:r w:rsidRPr="002E7D9F">
        <w:t xml:space="preserve">Käyttövalmis </w:t>
      </w:r>
      <w:r w:rsidR="00C778B8" w:rsidRPr="002E7D9F">
        <w:t>0,9 %</w:t>
      </w:r>
      <w:r w:rsidRPr="002E7D9F">
        <w:t xml:space="preserve"> NaCl -ruisku x 2</w:t>
      </w:r>
      <w:r w:rsidR="002E7D9F">
        <w:t>,</w:t>
      </w:r>
    </w:p>
    <w:p w14:paraId="0B6DC0C2" w14:textId="53CF920E" w:rsidR="007D0A2B" w:rsidRPr="002E7D9F" w:rsidRDefault="007D0A2B" w:rsidP="007D0A2B">
      <w:pPr>
        <w:numPr>
          <w:ilvl w:val="1"/>
          <w:numId w:val="16"/>
        </w:numPr>
      </w:pPr>
      <w:r w:rsidRPr="002E7D9F">
        <w:t>Dialyysikanyyli x 2</w:t>
      </w:r>
      <w:r w:rsidR="002E7D9F">
        <w:t>,</w:t>
      </w:r>
    </w:p>
    <w:p w14:paraId="0C888F8C" w14:textId="5D22F55B" w:rsidR="007D0A2B" w:rsidRPr="002E7D9F" w:rsidRDefault="007D0A2B" w:rsidP="007D0A2B">
      <w:pPr>
        <w:numPr>
          <w:ilvl w:val="1"/>
          <w:numId w:val="16"/>
        </w:numPr>
      </w:pPr>
      <w:r w:rsidRPr="002E7D9F">
        <w:t>Muovibanksit x 2</w:t>
      </w:r>
      <w:r w:rsidR="002E7D9F">
        <w:t>,</w:t>
      </w:r>
    </w:p>
    <w:p w14:paraId="6DF7A2C2" w14:textId="212B8ED5" w:rsidR="007D0A2B" w:rsidRPr="002E7D9F" w:rsidRDefault="007D0A2B" w:rsidP="007D0A2B">
      <w:pPr>
        <w:numPr>
          <w:ilvl w:val="1"/>
          <w:numId w:val="16"/>
        </w:numPr>
      </w:pPr>
      <w:r w:rsidRPr="002E7D9F">
        <w:t>Apowipe tai alkoholilla kostutettu steriili taitos</w:t>
      </w:r>
      <w:r w:rsidR="002E7D9F">
        <w:t>,</w:t>
      </w:r>
    </w:p>
    <w:p w14:paraId="502BCF75" w14:textId="1F135500" w:rsidR="007D0A2B" w:rsidRPr="002E7D9F" w:rsidRDefault="007D0A2B" w:rsidP="007D0A2B">
      <w:pPr>
        <w:numPr>
          <w:ilvl w:val="1"/>
          <w:numId w:val="16"/>
        </w:numPr>
      </w:pPr>
      <w:r w:rsidRPr="002E7D9F">
        <w:t>Innohep tai muu lääkärin määräämä antikoagulaatio</w:t>
      </w:r>
      <w:r w:rsidR="002E7D9F">
        <w:t>.</w:t>
      </w:r>
    </w:p>
    <w:p w14:paraId="3BC29365" w14:textId="43B0AFC0" w:rsidR="007D0A2B" w:rsidRPr="002E7D9F" w:rsidRDefault="007D0A2B" w:rsidP="007D0A2B">
      <w:pPr>
        <w:numPr>
          <w:ilvl w:val="0"/>
          <w:numId w:val="17"/>
        </w:numPr>
        <w:rPr>
          <w:b/>
          <w:bCs/>
        </w:rPr>
      </w:pPr>
      <w:r w:rsidRPr="002E7D9F">
        <w:rPr>
          <w:b/>
          <w:bCs/>
        </w:rPr>
        <w:t>Desinfioi kädet</w:t>
      </w:r>
      <w:r w:rsidR="002E7D9F">
        <w:rPr>
          <w:b/>
          <w:bCs/>
        </w:rPr>
        <w:t>.</w:t>
      </w:r>
    </w:p>
    <w:p w14:paraId="329D6601" w14:textId="6C532EEA" w:rsidR="007D0A2B" w:rsidRPr="002E7D9F" w:rsidRDefault="007D0A2B" w:rsidP="007D0A2B">
      <w:pPr>
        <w:numPr>
          <w:ilvl w:val="0"/>
          <w:numId w:val="17"/>
        </w:numPr>
      </w:pPr>
      <w:r w:rsidRPr="002E7D9F">
        <w:t>Valmistele pakkauksessa olevat teipit ja siirrä neulat pois taitoskaukalosta</w:t>
      </w:r>
      <w:r w:rsidR="002E7D9F">
        <w:t>.</w:t>
      </w:r>
    </w:p>
    <w:p w14:paraId="5B5F05CF" w14:textId="4E3BC2DD" w:rsidR="007D0A2B" w:rsidRPr="002E7D9F" w:rsidRDefault="007D0A2B" w:rsidP="007D0A2B">
      <w:pPr>
        <w:numPr>
          <w:ilvl w:val="0"/>
          <w:numId w:val="17"/>
        </w:numPr>
      </w:pPr>
      <w:r w:rsidRPr="002E7D9F">
        <w:t>Kostuta taitokset alkoholilla</w:t>
      </w:r>
      <w:r w:rsidR="002E7D9F">
        <w:t>.</w:t>
      </w:r>
      <w:r w:rsidRPr="002E7D9F">
        <w:t xml:space="preserve"> </w:t>
      </w:r>
    </w:p>
    <w:p w14:paraId="077786E6" w14:textId="77777777" w:rsidR="007D0A2B" w:rsidRPr="002E7D9F" w:rsidRDefault="007D0A2B" w:rsidP="007D0A2B">
      <w:pPr>
        <w:rPr>
          <w:b/>
          <w:bCs/>
        </w:rPr>
      </w:pPr>
    </w:p>
    <w:p w14:paraId="676EC10B" w14:textId="6A70E113" w:rsidR="007D0A2B" w:rsidRPr="002E7D9F" w:rsidRDefault="007D0A2B" w:rsidP="002E7D9F">
      <w:pPr>
        <w:pStyle w:val="Otsikko20"/>
        <w:rPr>
          <w:color w:val="auto"/>
        </w:rPr>
      </w:pPr>
      <w:bookmarkStart w:id="3" w:name="_Toc190090438"/>
      <w:r w:rsidRPr="002E7D9F">
        <w:rPr>
          <w:color w:val="auto"/>
        </w:rPr>
        <w:t>Veritien valmistelu:</w:t>
      </w:r>
      <w:bookmarkEnd w:id="3"/>
      <w:r w:rsidRPr="002E7D9F">
        <w:rPr>
          <w:color w:val="auto"/>
        </w:rPr>
        <w:t xml:space="preserve"> </w:t>
      </w:r>
    </w:p>
    <w:p w14:paraId="58906377" w14:textId="65AF7BDD" w:rsidR="00A95E62" w:rsidRPr="002E7D9F" w:rsidRDefault="007D0A2B" w:rsidP="00A95E62">
      <w:pPr>
        <w:numPr>
          <w:ilvl w:val="0"/>
          <w:numId w:val="18"/>
        </w:numPr>
        <w:rPr>
          <w:b/>
          <w:bCs/>
        </w:rPr>
      </w:pPr>
      <w:r w:rsidRPr="002E7D9F">
        <w:rPr>
          <w:b/>
          <w:bCs/>
        </w:rPr>
        <w:t xml:space="preserve">Desinfioi kädet </w:t>
      </w:r>
      <w:r w:rsidRPr="002E7D9F">
        <w:t>ja pue suu-nenäsuojain</w:t>
      </w:r>
      <w:r w:rsidR="002E7D9F">
        <w:t>.</w:t>
      </w:r>
    </w:p>
    <w:p w14:paraId="159A0BE9" w14:textId="182FB67D" w:rsidR="007D0A2B" w:rsidRPr="002E7D9F" w:rsidRDefault="007D0A2B" w:rsidP="00A95E62">
      <w:pPr>
        <w:numPr>
          <w:ilvl w:val="0"/>
          <w:numId w:val="18"/>
        </w:numPr>
        <w:rPr>
          <w:b/>
          <w:bCs/>
        </w:rPr>
      </w:pPr>
      <w:r w:rsidRPr="002E7D9F">
        <w:rPr>
          <w:b/>
          <w:bCs/>
        </w:rPr>
        <w:t>Desinfioi kädet</w:t>
      </w:r>
      <w:r w:rsidR="002E7D9F">
        <w:rPr>
          <w:b/>
          <w:bCs/>
        </w:rPr>
        <w:t>.</w:t>
      </w:r>
    </w:p>
    <w:p w14:paraId="51C799D3" w14:textId="79788DC8" w:rsidR="007D0A2B" w:rsidRPr="002E7D9F" w:rsidRDefault="007D0A2B" w:rsidP="007D0A2B">
      <w:pPr>
        <w:numPr>
          <w:ilvl w:val="0"/>
          <w:numId w:val="18"/>
        </w:numPr>
      </w:pPr>
      <w:r w:rsidRPr="002E7D9F">
        <w:t>Aseta alusliina potilaan fistelikäden alle</w:t>
      </w:r>
      <w:r w:rsidR="002E7D9F">
        <w:t>.</w:t>
      </w:r>
    </w:p>
    <w:p w14:paraId="7165059F" w14:textId="20E43096" w:rsidR="007D0A2B" w:rsidRPr="002E7D9F" w:rsidRDefault="007D0A2B" w:rsidP="007D0A2B">
      <w:pPr>
        <w:numPr>
          <w:ilvl w:val="0"/>
          <w:numId w:val="18"/>
        </w:numPr>
      </w:pPr>
      <w:r w:rsidRPr="002E7D9F">
        <w:t>Aseta staasi valmiiksi potilaan käsivarren ympärille fistelin yläpuolelle, älä kiristä staasia vielä</w:t>
      </w:r>
      <w:r w:rsidR="002E7D9F">
        <w:t>.</w:t>
      </w:r>
    </w:p>
    <w:p w14:paraId="4B959A06" w14:textId="6D28B8F1" w:rsidR="007D0A2B" w:rsidRPr="002E7D9F" w:rsidRDefault="007D0A2B" w:rsidP="007D0A2B">
      <w:pPr>
        <w:numPr>
          <w:ilvl w:val="0"/>
          <w:numId w:val="18"/>
        </w:numPr>
      </w:pPr>
      <w:r w:rsidRPr="002E7D9F">
        <w:rPr>
          <w:b/>
          <w:bCs/>
        </w:rPr>
        <w:t>Desinfioi kädet</w:t>
      </w:r>
      <w:r w:rsidRPr="002E7D9F">
        <w:t xml:space="preserve"> ja pue tehdaspuhtaat suojakäsineet</w:t>
      </w:r>
      <w:r w:rsidR="002E7D9F">
        <w:t>.</w:t>
      </w:r>
    </w:p>
    <w:p w14:paraId="184DBBBC" w14:textId="4E4BD635" w:rsidR="00A95E62" w:rsidRPr="002E7D9F" w:rsidRDefault="007D0A2B" w:rsidP="00A95E62">
      <w:pPr>
        <w:numPr>
          <w:ilvl w:val="0"/>
          <w:numId w:val="18"/>
        </w:numPr>
      </w:pPr>
      <w:r w:rsidRPr="002E7D9F">
        <w:t>Poista mahdolliset puudutevoidekalvot tai -teipit ja pyyhi pois puudutevoiteet tehdaspuhtailla taitoksilla</w:t>
      </w:r>
      <w:r w:rsidR="002E7D9F">
        <w:t>.</w:t>
      </w:r>
    </w:p>
    <w:p w14:paraId="2C40E9A5" w14:textId="6CEF0A52" w:rsidR="007D0A2B" w:rsidRPr="002E7D9F" w:rsidRDefault="007D0A2B" w:rsidP="00A95E62">
      <w:pPr>
        <w:numPr>
          <w:ilvl w:val="0"/>
          <w:numId w:val="18"/>
        </w:numPr>
      </w:pPr>
      <w:r w:rsidRPr="002E7D9F">
        <w:t>Riisu suojakäsineet,</w:t>
      </w:r>
      <w:r w:rsidRPr="002E7D9F">
        <w:rPr>
          <w:b/>
          <w:bCs/>
        </w:rPr>
        <w:t xml:space="preserve"> desinfioi kädet </w:t>
      </w:r>
      <w:r w:rsidRPr="002E7D9F">
        <w:t>ja pue uudet suojakäsineet</w:t>
      </w:r>
      <w:r w:rsidR="002E7D9F">
        <w:rPr>
          <w:b/>
          <w:bCs/>
        </w:rPr>
        <w:t>.</w:t>
      </w:r>
    </w:p>
    <w:p w14:paraId="515018B6" w14:textId="05E405A8" w:rsidR="007D0A2B" w:rsidRPr="002E7D9F" w:rsidRDefault="003D5E14" w:rsidP="007D0A2B">
      <w:pPr>
        <w:numPr>
          <w:ilvl w:val="0"/>
          <w:numId w:val="18"/>
        </w:numPr>
      </w:pPr>
      <w:r w:rsidRPr="002E7D9F">
        <w:t>Desinfioi</w:t>
      </w:r>
      <w:r w:rsidR="007D0A2B" w:rsidRPr="002E7D9F">
        <w:t xml:space="preserve"> alkoholitaitoksilla pistopaikat</w:t>
      </w:r>
      <w:r w:rsidR="002E7D9F" w:rsidRPr="002E7D9F">
        <w:t>.</w:t>
      </w:r>
    </w:p>
    <w:p w14:paraId="08D0D9AF" w14:textId="17B9C391" w:rsidR="007D0A2B" w:rsidRPr="002E7D9F" w:rsidRDefault="007D0A2B" w:rsidP="007D0A2B">
      <w:pPr>
        <w:numPr>
          <w:ilvl w:val="0"/>
          <w:numId w:val="18"/>
        </w:numPr>
      </w:pPr>
      <w:r w:rsidRPr="002E7D9F">
        <w:t>Poista pistopaikkoja suojaavat ruvet kevyesti neulan kärjen reunalla, käytä molempiin pistopaikkoihin omaa neulaa</w:t>
      </w:r>
      <w:r w:rsidR="002E7D9F" w:rsidRPr="002E7D9F">
        <w:t>.</w:t>
      </w:r>
      <w:r w:rsidRPr="002E7D9F">
        <w:t xml:space="preserve"> </w:t>
      </w:r>
    </w:p>
    <w:p w14:paraId="4F3BC0B3" w14:textId="77777777" w:rsidR="007D0A2B" w:rsidRPr="002E7D9F" w:rsidRDefault="007D0A2B" w:rsidP="007D0A2B">
      <w:pPr>
        <w:numPr>
          <w:ilvl w:val="0"/>
          <w:numId w:val="18"/>
        </w:numPr>
      </w:pPr>
      <w:r w:rsidRPr="002E7D9F">
        <w:t>Ohjaa potilasta olemaan puhumatta ja kääntämään kasvot poispäin fistelikädestä infektioriskin vähentämiseksi. Jos tämän noudattaminen on potilaalle haastavaa, ohjaa käyttämään suunenäsuojusta hoidon aloituksessa ja lopetuksessa, jos mahdollista.</w:t>
      </w:r>
    </w:p>
    <w:p w14:paraId="425C80B9" w14:textId="3AA96E38" w:rsidR="007D0A2B" w:rsidRPr="002E7D9F" w:rsidRDefault="007D0A2B" w:rsidP="007D0A2B">
      <w:pPr>
        <w:numPr>
          <w:ilvl w:val="0"/>
          <w:numId w:val="18"/>
        </w:numPr>
      </w:pPr>
      <w:r w:rsidRPr="002E7D9F">
        <w:lastRenderedPageBreak/>
        <w:t xml:space="preserve">Desinfioi pistopaikka ja sitä ympäröivä iho riittävän laajasti (noin </w:t>
      </w:r>
      <w:r w:rsidR="00FE0843" w:rsidRPr="002E7D9F">
        <w:t>10 cm</w:t>
      </w:r>
      <w:r w:rsidRPr="002E7D9F">
        <w:t xml:space="preserve"> X </w:t>
      </w:r>
      <w:r w:rsidR="00FE0843" w:rsidRPr="002E7D9F">
        <w:t>10 cm</w:t>
      </w:r>
      <w:r w:rsidRPr="002E7D9F">
        <w:t xml:space="preserve">) neljällä taitoksella. Huomioi nesteen valumissuunta. Pienennä desinfektioaluetta viimeisellä kerralla pyyhkien vain pistokohtaa. Anna ihon kuivua ennen kanylointia. </w:t>
      </w:r>
    </w:p>
    <w:p w14:paraId="71C3100C" w14:textId="45056A8B" w:rsidR="007D0A2B" w:rsidRPr="002E7D9F" w:rsidRDefault="007D0A2B" w:rsidP="007D0A2B">
      <w:pPr>
        <w:numPr>
          <w:ilvl w:val="0"/>
          <w:numId w:val="18"/>
        </w:numPr>
      </w:pPr>
      <w:r w:rsidRPr="002E7D9F">
        <w:t>Kiristä staasi</w:t>
      </w:r>
      <w:r w:rsidR="00FE0843">
        <w:t>.</w:t>
      </w:r>
    </w:p>
    <w:p w14:paraId="634B8A34" w14:textId="7BD51DAD" w:rsidR="007D0A2B" w:rsidRPr="002E7D9F" w:rsidRDefault="007D0A2B" w:rsidP="007D0A2B">
      <w:pPr>
        <w:numPr>
          <w:ilvl w:val="0"/>
          <w:numId w:val="18"/>
        </w:numPr>
      </w:pPr>
      <w:r w:rsidRPr="002E7D9F">
        <w:t>Kanyloi ensimmäinen kanyyli. Ole tarkkana, että pitkä kanyyli ei osu puhdistamattomaan ihoon</w:t>
      </w:r>
      <w:r w:rsidR="00FE0843">
        <w:t>.</w:t>
      </w:r>
    </w:p>
    <w:p w14:paraId="6401D1D1" w14:textId="7D6B537F" w:rsidR="007D0A2B" w:rsidRPr="002E7D9F" w:rsidRDefault="007D0A2B" w:rsidP="007D0A2B">
      <w:pPr>
        <w:numPr>
          <w:ilvl w:val="1"/>
          <w:numId w:val="16"/>
        </w:numPr>
      </w:pPr>
      <w:r w:rsidRPr="002E7D9F">
        <w:t xml:space="preserve">Jos käytät ultraääntä: Käytä </w:t>
      </w:r>
      <w:r w:rsidR="0059741D" w:rsidRPr="002E7D9F">
        <w:t>y</w:t>
      </w:r>
      <w:r w:rsidRPr="002E7D9F">
        <w:t>ksittäispakattua steriiliä ultraäänigeeliä. Pakkaus on potilaskohtainen.</w:t>
      </w:r>
    </w:p>
    <w:p w14:paraId="34DB3277" w14:textId="7093FFB2" w:rsidR="007D0A2B" w:rsidRPr="002E7D9F" w:rsidRDefault="00FE0843" w:rsidP="007D0A2B">
      <w:pPr>
        <w:numPr>
          <w:ilvl w:val="1"/>
          <w:numId w:val="16"/>
        </w:numPr>
      </w:pPr>
      <w:r>
        <w:t>K</w:t>
      </w:r>
      <w:r w:rsidR="007D0A2B" w:rsidRPr="002E7D9F">
        <w:t>äytä steriiliä anturinsuojusta.</w:t>
      </w:r>
    </w:p>
    <w:p w14:paraId="582BDC84" w14:textId="78C53AA9" w:rsidR="007D0A2B" w:rsidRPr="002E7D9F" w:rsidRDefault="007D0A2B" w:rsidP="007D0A2B">
      <w:pPr>
        <w:numPr>
          <w:ilvl w:val="1"/>
          <w:numId w:val="16"/>
        </w:numPr>
      </w:pPr>
      <w:r w:rsidRPr="002E7D9F">
        <w:t>Vältä geelin joutumista pistopaikkaan</w:t>
      </w:r>
      <w:r w:rsidR="00FE0843">
        <w:t>.</w:t>
      </w:r>
    </w:p>
    <w:p w14:paraId="25B79344" w14:textId="41684DEB" w:rsidR="007D0A2B" w:rsidRPr="002E7D9F" w:rsidRDefault="007D0A2B" w:rsidP="007D0A2B">
      <w:pPr>
        <w:numPr>
          <w:ilvl w:val="1"/>
          <w:numId w:val="16"/>
        </w:numPr>
      </w:pPr>
      <w:r w:rsidRPr="002E7D9F">
        <w:t>Poista uä-geeli iholta kanyloinnin jälkeen steriileillä taitoksilla</w:t>
      </w:r>
      <w:r w:rsidR="00FE0843">
        <w:t>.</w:t>
      </w:r>
      <w:r w:rsidRPr="002E7D9F">
        <w:t xml:space="preserve">  </w:t>
      </w:r>
    </w:p>
    <w:p w14:paraId="0E994CFB" w14:textId="59821932" w:rsidR="007D0A2B" w:rsidRPr="002E7D9F" w:rsidRDefault="007D0A2B" w:rsidP="007D0A2B">
      <w:pPr>
        <w:numPr>
          <w:ilvl w:val="0"/>
          <w:numId w:val="18"/>
        </w:numPr>
      </w:pPr>
      <w:r w:rsidRPr="002E7D9F">
        <w:t>Poista kanyylista kara ja löysää staasi</w:t>
      </w:r>
      <w:r w:rsidR="00FE0843">
        <w:t>.</w:t>
      </w:r>
    </w:p>
    <w:p w14:paraId="2A2AF248" w14:textId="6F0D716C" w:rsidR="007D0A2B" w:rsidRPr="002E7D9F" w:rsidRDefault="007D0A2B" w:rsidP="007D0A2B">
      <w:pPr>
        <w:numPr>
          <w:ilvl w:val="0"/>
          <w:numId w:val="18"/>
        </w:numPr>
      </w:pPr>
      <w:r w:rsidRPr="002E7D9F">
        <w:t>Teippaa kanyyli kiinni potilaan ihoon, aloita teippaus suojaamalla pistokohta steriilillä teipillä</w:t>
      </w:r>
      <w:r w:rsidR="00FE0843">
        <w:t>.</w:t>
      </w:r>
    </w:p>
    <w:p w14:paraId="4C9D775E" w14:textId="77777777" w:rsidR="007D0A2B" w:rsidRPr="002E7D9F" w:rsidRDefault="007D0A2B" w:rsidP="007D0A2B">
      <w:pPr>
        <w:numPr>
          <w:ilvl w:val="1"/>
          <w:numId w:val="16"/>
        </w:numPr>
      </w:pPr>
      <w:r w:rsidRPr="002E7D9F">
        <w:t>Suositeltavinta on käyttää aloituspakkauksen steriilejä teippejä. Mikäli se ei ole mahdollista, potilaalla tulee olla henkilökohtainen teippirulla, jota säilytetään puhtaassa pussissa ja kädet desinfioidaan aina ennen teippirullaan koskemista.</w:t>
      </w:r>
    </w:p>
    <w:p w14:paraId="4FF9285D" w14:textId="77777777" w:rsidR="007D0A2B" w:rsidRPr="002E7D9F" w:rsidRDefault="007D0A2B" w:rsidP="007D0A2B">
      <w:pPr>
        <w:numPr>
          <w:ilvl w:val="0"/>
          <w:numId w:val="18"/>
        </w:numPr>
      </w:pPr>
      <w:r w:rsidRPr="002E7D9F">
        <w:t>Ilmaa kanyyli löysäämällä kanyylin korkkia, sulje korkki ilmauksen jälkeen.</w:t>
      </w:r>
    </w:p>
    <w:p w14:paraId="248E621C" w14:textId="71C52967" w:rsidR="007D0A2B" w:rsidRPr="002E7D9F" w:rsidRDefault="007D0A2B" w:rsidP="007D0A2B">
      <w:pPr>
        <w:numPr>
          <w:ilvl w:val="0"/>
          <w:numId w:val="18"/>
        </w:numPr>
      </w:pPr>
      <w:r w:rsidRPr="002E7D9F">
        <w:t>Purista muovibanksit kanyylin pehmeään kohtaan</w:t>
      </w:r>
      <w:r w:rsidR="00FE0843">
        <w:t>.</w:t>
      </w:r>
    </w:p>
    <w:p w14:paraId="05569C59" w14:textId="33D24749" w:rsidR="007D0A2B" w:rsidRPr="002E7D9F" w:rsidRDefault="007D0A2B" w:rsidP="007D0A2B">
      <w:pPr>
        <w:numPr>
          <w:ilvl w:val="0"/>
          <w:numId w:val="18"/>
        </w:numPr>
      </w:pPr>
      <w:r w:rsidRPr="002E7D9F">
        <w:t>Ilmaa keittosuolaruisku, poista kanyylin korkki ja liitä keittosuolaruisku välittömästi kanyyliin</w:t>
      </w:r>
      <w:r w:rsidR="00FE0843">
        <w:t>.</w:t>
      </w:r>
    </w:p>
    <w:p w14:paraId="66B8C371" w14:textId="25058088" w:rsidR="007D0A2B" w:rsidRPr="002E7D9F" w:rsidRDefault="007D0A2B" w:rsidP="007D0A2B">
      <w:pPr>
        <w:numPr>
          <w:ilvl w:val="0"/>
          <w:numId w:val="18"/>
        </w:numPr>
      </w:pPr>
      <w:r w:rsidRPr="002E7D9F">
        <w:t>Poista banksit kanyylista</w:t>
      </w:r>
      <w:r w:rsidR="00FE0843">
        <w:t>.</w:t>
      </w:r>
    </w:p>
    <w:p w14:paraId="592EC055" w14:textId="77777777" w:rsidR="007D0A2B" w:rsidRPr="002E7D9F" w:rsidRDefault="007D0A2B" w:rsidP="007D0A2B">
      <w:pPr>
        <w:numPr>
          <w:ilvl w:val="0"/>
          <w:numId w:val="18"/>
        </w:numPr>
      </w:pPr>
      <w:r w:rsidRPr="002E7D9F">
        <w:t>Aspiroi varovasti ilmakuplat pois kanyylin päästä ja huuhtele kanyyli pulsoivasti keittosuolalla. Kanyyliin ei saa jäädä veri seisomaan.</w:t>
      </w:r>
    </w:p>
    <w:p w14:paraId="71956780" w14:textId="5F20A00B" w:rsidR="007D0A2B" w:rsidRPr="002E7D9F" w:rsidRDefault="007D0A2B" w:rsidP="007D0A2B">
      <w:pPr>
        <w:numPr>
          <w:ilvl w:val="0"/>
          <w:numId w:val="18"/>
        </w:numPr>
      </w:pPr>
      <w:r w:rsidRPr="002E7D9F">
        <w:t>Purista banksit takaisin kanyylin pehmeään kohtaan ja jätä keittosuolaruisku paikoilleen kanyylin suojaksi</w:t>
      </w:r>
      <w:r w:rsidR="00FE0843">
        <w:t>.</w:t>
      </w:r>
    </w:p>
    <w:p w14:paraId="0E002301" w14:textId="762991A6" w:rsidR="007D0A2B" w:rsidRPr="002E7D9F" w:rsidRDefault="007D0A2B" w:rsidP="007D0A2B">
      <w:pPr>
        <w:numPr>
          <w:ilvl w:val="0"/>
          <w:numId w:val="18"/>
        </w:numPr>
      </w:pPr>
      <w:r w:rsidRPr="002E7D9F">
        <w:t>Kanyloi toinen dialyysikanyyli samalla tavalla</w:t>
      </w:r>
      <w:r w:rsidR="00FE0843">
        <w:t>.</w:t>
      </w:r>
    </w:p>
    <w:p w14:paraId="364B9A5B" w14:textId="77777777" w:rsidR="007D0A2B" w:rsidRPr="002E7D9F" w:rsidRDefault="007D0A2B" w:rsidP="002E7D9F">
      <w:pPr>
        <w:pStyle w:val="Otsikko20"/>
        <w:rPr>
          <w:color w:val="auto"/>
        </w:rPr>
      </w:pPr>
      <w:bookmarkStart w:id="4" w:name="_Toc190090439"/>
      <w:r w:rsidRPr="002E7D9F">
        <w:rPr>
          <w:color w:val="auto"/>
        </w:rPr>
        <w:t>Lisäksi:</w:t>
      </w:r>
      <w:bookmarkEnd w:id="4"/>
    </w:p>
    <w:p w14:paraId="7EB4F64A" w14:textId="77777777" w:rsidR="00FE0843" w:rsidRDefault="007D0A2B" w:rsidP="00FE0843">
      <w:pPr>
        <w:rPr>
          <w:b/>
          <w:bCs/>
        </w:rPr>
      </w:pPr>
      <w:r w:rsidRPr="002E7D9F">
        <w:t>Pistopaikat ja niitä ympäröivä iho tulee tarkistaa jokaisen hoidon alussa. Punoitus, turvotus, kipu ja/tai eritys (tulee usein esiin vasta ruven poiston jälkeen) viittaavat tulehdukseen. Kirjaa havainnot potilastietojärjestelmään, Eskossa Kliinisen tilannekuvan hoitovälinekarttaan. Fisteliin liittyvistä paikallisinfektioista sekä veriviljelypositiivisista infektioista tehdään sairaalainfektioilmoitus (6C tai 3C).</w:t>
      </w:r>
    </w:p>
    <w:p w14:paraId="06DFD18E" w14:textId="7F59665A" w:rsidR="007D0A2B" w:rsidRPr="00F775C0" w:rsidRDefault="007D0A2B" w:rsidP="00F775C0">
      <w:pPr>
        <w:pStyle w:val="Otsikko20"/>
        <w:rPr>
          <w:color w:val="auto"/>
        </w:rPr>
      </w:pPr>
      <w:bookmarkStart w:id="5" w:name="_Toc190090440"/>
      <w:r w:rsidRPr="00F775C0">
        <w:rPr>
          <w:color w:val="auto"/>
        </w:rPr>
        <w:lastRenderedPageBreak/>
        <w:t>Hoidon aloitus:</w:t>
      </w:r>
      <w:bookmarkEnd w:id="5"/>
    </w:p>
    <w:p w14:paraId="5376E716" w14:textId="7BFFD0EA" w:rsidR="007D0A2B" w:rsidRPr="002E7D9F" w:rsidRDefault="007D0A2B" w:rsidP="007D0A2B">
      <w:pPr>
        <w:numPr>
          <w:ilvl w:val="0"/>
          <w:numId w:val="19"/>
        </w:numPr>
      </w:pPr>
      <w:r w:rsidRPr="002E7D9F">
        <w:t>Pysäytä dialyysikoneen veripumppu, käytä rystystä, älä koskettele konetta muulla tavoin</w:t>
      </w:r>
      <w:r w:rsidR="00FE0843">
        <w:t>.</w:t>
      </w:r>
    </w:p>
    <w:p w14:paraId="138C212B" w14:textId="77777777" w:rsidR="007D0A2B" w:rsidRPr="002E7D9F" w:rsidRDefault="007D0A2B" w:rsidP="007D0A2B">
      <w:pPr>
        <w:numPr>
          <w:ilvl w:val="0"/>
          <w:numId w:val="19"/>
        </w:numPr>
      </w:pPr>
      <w:r w:rsidRPr="002E7D9F">
        <w:t>Yhdistä potilas irrottamalla arterialetku (punainen) yhdistäjästä ja yhdistämällä letku arteriakanyyliin. Venaletkun (sininen) voit jättää letkunpidikkeeseen odottamaan, jätä letkunyhdistäjä paikoilleen.</w:t>
      </w:r>
    </w:p>
    <w:p w14:paraId="01E130DD" w14:textId="1FFEAB07" w:rsidR="007D0A2B" w:rsidRPr="002E7D9F" w:rsidRDefault="007D0A2B" w:rsidP="007D0A2B">
      <w:pPr>
        <w:numPr>
          <w:ilvl w:val="0"/>
          <w:numId w:val="19"/>
        </w:numPr>
      </w:pPr>
      <w:r w:rsidRPr="002E7D9F">
        <w:t>Jatka poistamalla yhdistäjä venaletkusta ja liittämällä venaletku venakanyyliin</w:t>
      </w:r>
      <w:r w:rsidR="00FE0843">
        <w:t>.</w:t>
      </w:r>
    </w:p>
    <w:p w14:paraId="371C3147" w14:textId="07F3F580" w:rsidR="007D0A2B" w:rsidRPr="002E7D9F" w:rsidRDefault="007D0A2B" w:rsidP="007D0A2B">
      <w:pPr>
        <w:numPr>
          <w:ilvl w:val="0"/>
          <w:numId w:val="19"/>
        </w:numPr>
      </w:pPr>
      <w:r w:rsidRPr="002E7D9F">
        <w:t>Poista banksit</w:t>
      </w:r>
      <w:r w:rsidR="00FE0843">
        <w:t>.</w:t>
      </w:r>
    </w:p>
    <w:p w14:paraId="4F9B43F7" w14:textId="351DEDB1" w:rsidR="007D0A2B" w:rsidRPr="002E7D9F" w:rsidRDefault="007D0A2B" w:rsidP="007D0A2B">
      <w:pPr>
        <w:numPr>
          <w:ilvl w:val="0"/>
          <w:numId w:val="19"/>
        </w:numPr>
      </w:pPr>
      <w:r w:rsidRPr="002E7D9F">
        <w:t>Käynnistä dialyysikoneen veripumppu</w:t>
      </w:r>
      <w:r w:rsidR="00FE0843">
        <w:t>.</w:t>
      </w:r>
    </w:p>
    <w:p w14:paraId="128B3D0A" w14:textId="58346FFF" w:rsidR="007D0A2B" w:rsidRPr="002E7D9F" w:rsidRDefault="007D0A2B" w:rsidP="007D0A2B">
      <w:pPr>
        <w:numPr>
          <w:ilvl w:val="0"/>
          <w:numId w:val="19"/>
        </w:numPr>
      </w:pPr>
      <w:r w:rsidRPr="002E7D9F">
        <w:t>Tässä vaiheessa voit siivota roskat roskiin</w:t>
      </w:r>
      <w:r w:rsidR="00FE0843">
        <w:t>.</w:t>
      </w:r>
    </w:p>
    <w:p w14:paraId="02B1681A" w14:textId="6EB97B86" w:rsidR="007D0A2B" w:rsidRPr="002E7D9F" w:rsidRDefault="007D0A2B" w:rsidP="007D0A2B">
      <w:pPr>
        <w:numPr>
          <w:ilvl w:val="0"/>
          <w:numId w:val="19"/>
        </w:numPr>
      </w:pPr>
      <w:r w:rsidRPr="002E7D9F">
        <w:t xml:space="preserve">Riisu suojakäsineet ja </w:t>
      </w:r>
      <w:r w:rsidRPr="002E7D9F">
        <w:rPr>
          <w:b/>
          <w:bCs/>
        </w:rPr>
        <w:t>desinfioi kädet</w:t>
      </w:r>
      <w:r w:rsidR="00FE0843">
        <w:rPr>
          <w:b/>
          <w:bCs/>
        </w:rPr>
        <w:t>.</w:t>
      </w:r>
    </w:p>
    <w:p w14:paraId="6AF35B26" w14:textId="5CC4C77A" w:rsidR="007D0A2B" w:rsidRPr="002E7D9F" w:rsidRDefault="007D0A2B" w:rsidP="007D0A2B">
      <w:pPr>
        <w:numPr>
          <w:ilvl w:val="0"/>
          <w:numId w:val="19"/>
        </w:numPr>
      </w:pPr>
      <w:r w:rsidRPr="002E7D9F">
        <w:t>Teippaa vielä kanyylit paremmin potilaan käteen potilaalle parhaiten sopivalla tavalla</w:t>
      </w:r>
      <w:r w:rsidR="00FE0843">
        <w:t>.</w:t>
      </w:r>
    </w:p>
    <w:p w14:paraId="14FCB95F" w14:textId="042580A5" w:rsidR="007D0A2B" w:rsidRPr="002E7D9F" w:rsidRDefault="007D0A2B" w:rsidP="007D0A2B">
      <w:pPr>
        <w:numPr>
          <w:ilvl w:val="1"/>
          <w:numId w:val="16"/>
        </w:numPr>
      </w:pPr>
      <w:r w:rsidRPr="002E7D9F">
        <w:t>Kiinnitä letkut niin, että ne eivät pääse kiristymään, vaikka potilas liikuttaisi kättään hoidon aikana</w:t>
      </w:r>
      <w:r w:rsidR="00FE0843">
        <w:t>.</w:t>
      </w:r>
    </w:p>
    <w:p w14:paraId="3E601F98" w14:textId="2DC4EDF1" w:rsidR="007D0A2B" w:rsidRPr="002E7D9F" w:rsidRDefault="007D0A2B" w:rsidP="007D0A2B">
      <w:pPr>
        <w:numPr>
          <w:ilvl w:val="0"/>
          <w:numId w:val="19"/>
        </w:numPr>
        <w:rPr>
          <w:b/>
          <w:bCs/>
        </w:rPr>
      </w:pPr>
      <w:r w:rsidRPr="002E7D9F">
        <w:rPr>
          <w:b/>
          <w:bCs/>
        </w:rPr>
        <w:t>Desinfioi kädet</w:t>
      </w:r>
      <w:r w:rsidR="00FE0843">
        <w:rPr>
          <w:b/>
          <w:bCs/>
        </w:rPr>
        <w:t>.</w:t>
      </w:r>
    </w:p>
    <w:p w14:paraId="08A8D8E6" w14:textId="77777777" w:rsidR="007D0A2B" w:rsidRPr="002E7D9F" w:rsidRDefault="007D0A2B" w:rsidP="007D0A2B">
      <w:pPr>
        <w:numPr>
          <w:ilvl w:val="0"/>
          <w:numId w:val="19"/>
        </w:numPr>
      </w:pPr>
      <w:r w:rsidRPr="002E7D9F">
        <w:t>Kun dialyysikone tunnistaa verta, pumppu pysähtyy. Aloita hoito ja aseta verenvirtaus potilaalle sopivalle tasolle.</w:t>
      </w:r>
    </w:p>
    <w:p w14:paraId="50959864" w14:textId="29A6A9E9" w:rsidR="007D0A2B" w:rsidRPr="002E7D9F" w:rsidRDefault="007D0A2B" w:rsidP="007D0A2B">
      <w:pPr>
        <w:numPr>
          <w:ilvl w:val="0"/>
          <w:numId w:val="19"/>
        </w:numPr>
      </w:pPr>
      <w:r w:rsidRPr="002E7D9F">
        <w:t xml:space="preserve">Puhdista arteriapuolen lääkeportti pyyhkäisemällä sitä alkoholitaitoksella ja anna alkoholin kuivua 5–10 s. </w:t>
      </w:r>
    </w:p>
    <w:p w14:paraId="16040DF2" w14:textId="76E912A2" w:rsidR="007D0A2B" w:rsidRPr="002E7D9F" w:rsidRDefault="007D0A2B" w:rsidP="007D0A2B">
      <w:pPr>
        <w:numPr>
          <w:ilvl w:val="0"/>
          <w:numId w:val="19"/>
        </w:numPr>
      </w:pPr>
      <w:r w:rsidRPr="002E7D9F">
        <w:t>Annostele antikoagulaatiovalmiste letkustoon</w:t>
      </w:r>
      <w:r w:rsidR="00FE0843">
        <w:t>.</w:t>
      </w:r>
    </w:p>
    <w:p w14:paraId="3497B9AF" w14:textId="667CDA1E" w:rsidR="007D0A2B" w:rsidRPr="002E7D9F" w:rsidRDefault="007D0A2B" w:rsidP="007D0A2B">
      <w:pPr>
        <w:numPr>
          <w:ilvl w:val="0"/>
          <w:numId w:val="19"/>
        </w:numPr>
        <w:rPr>
          <w:b/>
          <w:bCs/>
        </w:rPr>
      </w:pPr>
      <w:r w:rsidRPr="002E7D9F">
        <w:rPr>
          <w:b/>
          <w:bCs/>
        </w:rPr>
        <w:t>Desinfioi kädet</w:t>
      </w:r>
      <w:r w:rsidR="00FE0843">
        <w:rPr>
          <w:b/>
          <w:bCs/>
        </w:rPr>
        <w:t>.</w:t>
      </w:r>
    </w:p>
    <w:p w14:paraId="63E5300A" w14:textId="77777777" w:rsidR="007D0A2B" w:rsidRPr="002E7D9F" w:rsidRDefault="007D0A2B" w:rsidP="007D0A2B">
      <w:pPr>
        <w:rPr>
          <w:b/>
          <w:bCs/>
        </w:rPr>
      </w:pPr>
    </w:p>
    <w:p w14:paraId="6B6A0CED" w14:textId="77777777" w:rsidR="005A4AAD" w:rsidRPr="002E7D9F" w:rsidRDefault="005A4AAD">
      <w:pPr>
        <w:spacing w:after="160" w:line="259" w:lineRule="auto"/>
        <w:rPr>
          <w:b/>
          <w:bCs/>
        </w:rPr>
      </w:pPr>
      <w:r w:rsidRPr="002E7D9F">
        <w:rPr>
          <w:b/>
          <w:bCs/>
        </w:rPr>
        <w:br w:type="page"/>
      </w:r>
    </w:p>
    <w:p w14:paraId="327EC727" w14:textId="6D7B4395" w:rsidR="00EA7ADE" w:rsidRPr="002E7D9F" w:rsidRDefault="00EA7ADE" w:rsidP="002E7D9F">
      <w:pPr>
        <w:pStyle w:val="Otsikko10"/>
        <w:rPr>
          <w:color w:val="auto"/>
        </w:rPr>
      </w:pPr>
      <w:bookmarkStart w:id="6" w:name="_Toc190090441"/>
      <w:r w:rsidRPr="002E7D9F">
        <w:rPr>
          <w:color w:val="auto"/>
        </w:rPr>
        <w:lastRenderedPageBreak/>
        <w:t>Desinfioi kädet ja varaa fistelihoidon lopetukseen tarvittavat välineet:</w:t>
      </w:r>
      <w:bookmarkEnd w:id="6"/>
    </w:p>
    <w:p w14:paraId="389E25D1" w14:textId="52E613A3" w:rsidR="00EA7ADE" w:rsidRPr="002E7D9F" w:rsidRDefault="00FE0843" w:rsidP="00EA7ADE">
      <w:pPr>
        <w:pStyle w:val="Luettelokappale"/>
        <w:numPr>
          <w:ilvl w:val="0"/>
          <w:numId w:val="22"/>
        </w:numPr>
        <w:rPr>
          <w:b/>
          <w:bCs/>
        </w:rPr>
      </w:pPr>
      <w:r>
        <w:t>M</w:t>
      </w:r>
      <w:r w:rsidR="00EA7ADE" w:rsidRPr="002E7D9F">
        <w:t>uovibanksit</w:t>
      </w:r>
    </w:p>
    <w:p w14:paraId="682CA0D8" w14:textId="1F1D68C7" w:rsidR="00EA7ADE" w:rsidRPr="002E7D9F" w:rsidRDefault="00FE0843" w:rsidP="00EA7ADE">
      <w:pPr>
        <w:pStyle w:val="Luettelokappale"/>
        <w:numPr>
          <w:ilvl w:val="0"/>
          <w:numId w:val="22"/>
        </w:numPr>
        <w:rPr>
          <w:b/>
          <w:bCs/>
        </w:rPr>
      </w:pPr>
      <w:r>
        <w:t>S</w:t>
      </w:r>
      <w:r w:rsidR="00EA7ADE" w:rsidRPr="002E7D9F">
        <w:t>teriilejä taitoksia 1-3kpl</w:t>
      </w:r>
    </w:p>
    <w:p w14:paraId="3020E8E3" w14:textId="08F3A54E" w:rsidR="00EA7ADE" w:rsidRPr="002E7D9F" w:rsidRDefault="00FE0843" w:rsidP="00EA7ADE">
      <w:pPr>
        <w:pStyle w:val="Luettelokappale"/>
        <w:numPr>
          <w:ilvl w:val="0"/>
          <w:numId w:val="22"/>
        </w:numPr>
        <w:rPr>
          <w:b/>
          <w:bCs/>
        </w:rPr>
      </w:pPr>
      <w:r>
        <w:t>L</w:t>
      </w:r>
      <w:r w:rsidR="00EA7ADE" w:rsidRPr="002E7D9F">
        <w:t xml:space="preserve">aastarit </w:t>
      </w:r>
    </w:p>
    <w:p w14:paraId="06CAF0A6" w14:textId="16B4ABC5" w:rsidR="00EA7ADE" w:rsidRPr="002E7D9F" w:rsidRDefault="00FE0843" w:rsidP="00EA7ADE">
      <w:pPr>
        <w:pStyle w:val="Luettelokappale"/>
        <w:numPr>
          <w:ilvl w:val="0"/>
          <w:numId w:val="22"/>
        </w:numPr>
        <w:rPr>
          <w:b/>
          <w:bCs/>
        </w:rPr>
      </w:pPr>
      <w:r>
        <w:t>S</w:t>
      </w:r>
      <w:r w:rsidR="00EA7ADE" w:rsidRPr="002E7D9F">
        <w:t>ideharso</w:t>
      </w:r>
    </w:p>
    <w:p w14:paraId="19012040" w14:textId="77777777" w:rsidR="00EA7ADE" w:rsidRPr="002E7D9F" w:rsidRDefault="00EA7ADE" w:rsidP="00EA7ADE">
      <w:pPr>
        <w:rPr>
          <w:b/>
          <w:bCs/>
        </w:rPr>
      </w:pPr>
    </w:p>
    <w:p w14:paraId="16DF29D6" w14:textId="0F5A73B5" w:rsidR="007D0A2B" w:rsidRPr="002E7D9F" w:rsidRDefault="007D0A2B" w:rsidP="00530AC1">
      <w:pPr>
        <w:numPr>
          <w:ilvl w:val="0"/>
          <w:numId w:val="21"/>
        </w:numPr>
        <w:rPr>
          <w:b/>
          <w:bCs/>
        </w:rPr>
      </w:pPr>
      <w:r w:rsidRPr="002E7D9F">
        <w:rPr>
          <w:b/>
          <w:bCs/>
        </w:rPr>
        <w:t>Desinfioi kädet</w:t>
      </w:r>
      <w:r w:rsidR="00C778B8">
        <w:rPr>
          <w:b/>
          <w:bCs/>
        </w:rPr>
        <w:t>.</w:t>
      </w:r>
    </w:p>
    <w:p w14:paraId="0A54A6B3" w14:textId="1C159DD4" w:rsidR="007D0A2B" w:rsidRPr="002E7D9F" w:rsidRDefault="007D0A2B" w:rsidP="00530AC1">
      <w:pPr>
        <w:numPr>
          <w:ilvl w:val="0"/>
          <w:numId w:val="21"/>
        </w:numPr>
      </w:pPr>
      <w:r w:rsidRPr="002E7D9F">
        <w:t>Avaa taitospaketti valmiiksi pöydälle, mutta huolehdi että se pysyy puhtaana</w:t>
      </w:r>
      <w:r w:rsidR="00C778B8">
        <w:t>.</w:t>
      </w:r>
    </w:p>
    <w:p w14:paraId="375CFEDE" w14:textId="045494E7" w:rsidR="00EA7ADE" w:rsidRPr="002E7D9F" w:rsidRDefault="00EA7ADE" w:rsidP="00EA7ADE">
      <w:pPr>
        <w:numPr>
          <w:ilvl w:val="0"/>
          <w:numId w:val="21"/>
        </w:numPr>
      </w:pPr>
      <w:r w:rsidRPr="002E7D9F">
        <w:t>Aseta alusliina potilaan fistelikäden alle</w:t>
      </w:r>
      <w:r w:rsidR="00C778B8">
        <w:t>.</w:t>
      </w:r>
    </w:p>
    <w:p w14:paraId="38D2AD03" w14:textId="3BE10EF3" w:rsidR="002F4097" w:rsidRPr="002E7D9F" w:rsidRDefault="002F4097" w:rsidP="002F4097">
      <w:pPr>
        <w:numPr>
          <w:ilvl w:val="0"/>
          <w:numId w:val="21"/>
        </w:numPr>
      </w:pPr>
      <w:r w:rsidRPr="002E7D9F">
        <w:rPr>
          <w:b/>
          <w:bCs/>
        </w:rPr>
        <w:t>Desinfioi kädet</w:t>
      </w:r>
      <w:r w:rsidRPr="002E7D9F">
        <w:t xml:space="preserve"> ja pue suu-nenäsuojain</w:t>
      </w:r>
      <w:r w:rsidR="00C778B8">
        <w:t>.</w:t>
      </w:r>
    </w:p>
    <w:p w14:paraId="7682E9E6" w14:textId="4407607C" w:rsidR="002F4097" w:rsidRPr="002E7D9F" w:rsidRDefault="002F4097" w:rsidP="002F4097">
      <w:pPr>
        <w:numPr>
          <w:ilvl w:val="0"/>
          <w:numId w:val="21"/>
        </w:numPr>
      </w:pPr>
      <w:r w:rsidRPr="002E7D9F">
        <w:rPr>
          <w:b/>
          <w:bCs/>
        </w:rPr>
        <w:t>Desinfioi kädet</w:t>
      </w:r>
      <w:r w:rsidRPr="002E7D9F">
        <w:t xml:space="preserve"> ja pue suojakäsineet</w:t>
      </w:r>
      <w:r w:rsidR="00C778B8">
        <w:t>.</w:t>
      </w:r>
    </w:p>
    <w:p w14:paraId="7FF5954F" w14:textId="6A0D5793" w:rsidR="007D0A2B" w:rsidRPr="002E7D9F" w:rsidRDefault="007D0A2B" w:rsidP="00530AC1">
      <w:pPr>
        <w:numPr>
          <w:ilvl w:val="0"/>
          <w:numId w:val="21"/>
        </w:numPr>
      </w:pPr>
      <w:r w:rsidRPr="002E7D9F">
        <w:t>Kun hoito on valmis ja veret palautettu, veripumppu pysähtyy. Hyväksy koneesta letkuston poisto, käytä rystystä, älä koskettele konetta muulla tavoin</w:t>
      </w:r>
      <w:r w:rsidR="00C778B8">
        <w:t>.</w:t>
      </w:r>
    </w:p>
    <w:p w14:paraId="0B6E03D2" w14:textId="1CE59D23" w:rsidR="007D0A2B" w:rsidRPr="002E7D9F" w:rsidRDefault="007D0A2B" w:rsidP="00530AC1">
      <w:pPr>
        <w:numPr>
          <w:ilvl w:val="0"/>
          <w:numId w:val="21"/>
        </w:numPr>
      </w:pPr>
      <w:r w:rsidRPr="002E7D9F">
        <w:t>Purista bankseillä molemmat kanyylit kiinni, irrota veriletkut ja liitä ne koneeseen koneen ohjaamalla tavalla</w:t>
      </w:r>
      <w:r w:rsidR="00C778B8">
        <w:t>.</w:t>
      </w:r>
    </w:p>
    <w:p w14:paraId="1695362E" w14:textId="77777777" w:rsidR="007D0A2B" w:rsidRPr="002E7D9F" w:rsidRDefault="007D0A2B" w:rsidP="00530AC1">
      <w:pPr>
        <w:numPr>
          <w:ilvl w:val="0"/>
          <w:numId w:val="21"/>
        </w:numPr>
      </w:pPr>
      <w:r w:rsidRPr="002E7D9F">
        <w:t xml:space="preserve">Poista kanyylit yksi kerrallaan. Potilas käyttää steriiliä taitosta pistopaikan painamiseen. </w:t>
      </w:r>
    </w:p>
    <w:p w14:paraId="13EA940E" w14:textId="77777777" w:rsidR="00586B47" w:rsidRPr="002E7D9F" w:rsidRDefault="007D0A2B" w:rsidP="00586B47">
      <w:pPr>
        <w:numPr>
          <w:ilvl w:val="0"/>
          <w:numId w:val="21"/>
        </w:numPr>
      </w:pPr>
      <w:r w:rsidRPr="002E7D9F">
        <w:t>Kun potilas painaa pistopaikkoja, voit sillä välin purkaa letkuston. Vie letkut letkustolle tarkoitettuun jäteastiaan.</w:t>
      </w:r>
    </w:p>
    <w:p w14:paraId="09572F23" w14:textId="2FCA0F6C" w:rsidR="007D0A2B" w:rsidRPr="002E7D9F" w:rsidRDefault="007D0A2B" w:rsidP="00586B47">
      <w:pPr>
        <w:numPr>
          <w:ilvl w:val="0"/>
          <w:numId w:val="21"/>
        </w:numPr>
      </w:pPr>
      <w:r w:rsidRPr="002E7D9F">
        <w:t xml:space="preserve">Riisu suojakäsineet, </w:t>
      </w:r>
      <w:r w:rsidRPr="002E7D9F">
        <w:rPr>
          <w:b/>
          <w:bCs/>
        </w:rPr>
        <w:t>desinfioi kädet</w:t>
      </w:r>
      <w:r w:rsidRPr="002E7D9F">
        <w:t xml:space="preserve"> ja pue uudet suojakäsineet</w:t>
      </w:r>
      <w:bookmarkStart w:id="7" w:name="_Hlk183005801"/>
      <w:r w:rsidR="00C778B8">
        <w:t>.</w:t>
      </w:r>
    </w:p>
    <w:p w14:paraId="5E2D62DE" w14:textId="7C911E33" w:rsidR="00586B47" w:rsidRPr="007A19BE" w:rsidRDefault="007D0A2B" w:rsidP="00586B47">
      <w:pPr>
        <w:numPr>
          <w:ilvl w:val="0"/>
          <w:numId w:val="21"/>
        </w:numPr>
      </w:pPr>
      <w:r w:rsidRPr="007A19BE">
        <w:t xml:space="preserve">Puhdista dialyysikone (kaikki paikat mihin on hoidon aikana tai konetta valmistellessa koskettu) </w:t>
      </w:r>
      <w:bookmarkEnd w:id="7"/>
      <w:r w:rsidRPr="007A19BE">
        <w:t>desinfiointiliinalla</w:t>
      </w:r>
      <w:bookmarkStart w:id="8" w:name="_Hlk183005839"/>
      <w:r w:rsidR="00C778B8">
        <w:t>.</w:t>
      </w:r>
    </w:p>
    <w:p w14:paraId="5F023697" w14:textId="664077FF" w:rsidR="007D0A2B" w:rsidRPr="007A19BE" w:rsidRDefault="007D0A2B" w:rsidP="00586B47">
      <w:pPr>
        <w:numPr>
          <w:ilvl w:val="0"/>
          <w:numId w:val="21"/>
        </w:numPr>
      </w:pPr>
      <w:r w:rsidRPr="007A19BE">
        <w:t xml:space="preserve">Riisu suojakäsineet ja </w:t>
      </w:r>
      <w:r w:rsidRPr="007A19BE">
        <w:rPr>
          <w:b/>
          <w:bCs/>
        </w:rPr>
        <w:t>desinfioi kädet</w:t>
      </w:r>
      <w:r w:rsidR="00C778B8">
        <w:rPr>
          <w:b/>
          <w:bCs/>
        </w:rPr>
        <w:t>.</w:t>
      </w:r>
    </w:p>
    <w:bookmarkEnd w:id="8"/>
    <w:p w14:paraId="3FC1C1DB" w14:textId="52485A03" w:rsidR="00530AC1" w:rsidRPr="007A19BE" w:rsidRDefault="007D0A2B" w:rsidP="00530AC1">
      <w:pPr>
        <w:numPr>
          <w:ilvl w:val="0"/>
          <w:numId w:val="21"/>
        </w:numPr>
      </w:pPr>
      <w:r w:rsidRPr="007A19BE">
        <w:t>Kun pistopaikat ovat umpeutuneet, desinfioi kädet ja pue suojakäsineet</w:t>
      </w:r>
      <w:r w:rsidR="00530AC1" w:rsidRPr="007A19BE">
        <w:t xml:space="preserve">. </w:t>
      </w:r>
      <w:r w:rsidRPr="007A19BE">
        <w:t>Aseta pistopaikkojen suojaksi puhtaat laastarit, taitoksia ja sideharso</w:t>
      </w:r>
      <w:r w:rsidR="00C778B8">
        <w:t>.</w:t>
      </w:r>
    </w:p>
    <w:p w14:paraId="4E207FEC" w14:textId="3CB1FFE7" w:rsidR="007D0A2B" w:rsidRPr="007A19BE" w:rsidRDefault="007D0A2B" w:rsidP="00530AC1">
      <w:pPr>
        <w:pStyle w:val="Luettelokappale"/>
        <w:numPr>
          <w:ilvl w:val="0"/>
          <w:numId w:val="21"/>
        </w:numPr>
      </w:pPr>
      <w:r w:rsidRPr="007A19BE">
        <w:t xml:space="preserve">Riisu suojakäsineet ja </w:t>
      </w:r>
      <w:r w:rsidRPr="007A19BE">
        <w:rPr>
          <w:b/>
          <w:bCs/>
        </w:rPr>
        <w:t>desinfioi kädet</w:t>
      </w:r>
      <w:r w:rsidR="00C778B8">
        <w:rPr>
          <w:b/>
          <w:bCs/>
        </w:rPr>
        <w:t>.</w:t>
      </w:r>
    </w:p>
    <w:p w14:paraId="1D874D84" w14:textId="77777777" w:rsidR="00AA2438" w:rsidRPr="00AA2438" w:rsidRDefault="00AA2438" w:rsidP="00AA2438"/>
    <w:sectPr w:rsidR="00AA2438" w:rsidRPr="00AA2438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04F9" w14:textId="77777777" w:rsidR="007D0A2B" w:rsidRDefault="007D0A2B" w:rsidP="00EC0BD0">
      <w:pPr>
        <w:spacing w:line="240" w:lineRule="auto"/>
      </w:pPr>
      <w:r>
        <w:separator/>
      </w:r>
    </w:p>
  </w:endnote>
  <w:endnote w:type="continuationSeparator" w:id="0">
    <w:p w14:paraId="517FEE5A" w14:textId="77777777" w:rsidR="007D0A2B" w:rsidRDefault="007D0A2B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754D6EE7" w14:textId="77777777" w:rsidTr="008B51DB">
      <w:trPr>
        <w:trHeight w:val="340"/>
      </w:trPr>
      <w:tc>
        <w:tcPr>
          <w:tcW w:w="9628" w:type="dxa"/>
          <w:vAlign w:val="bottom"/>
        </w:tcPr>
        <w:p w14:paraId="5729AFE3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36A49326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DF2E" w14:textId="77777777" w:rsidR="007D0A2B" w:rsidRDefault="007D0A2B" w:rsidP="00EC0BD0">
      <w:pPr>
        <w:spacing w:line="240" w:lineRule="auto"/>
      </w:pPr>
      <w:r>
        <w:separator/>
      </w:r>
    </w:p>
  </w:footnote>
  <w:footnote w:type="continuationSeparator" w:id="0">
    <w:p w14:paraId="4443A835" w14:textId="77777777" w:rsidR="007D0A2B" w:rsidRDefault="007D0A2B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25A28DB2" w14:textId="77777777" w:rsidTr="000631E7">
      <w:trPr>
        <w:trHeight w:val="1304"/>
      </w:trPr>
      <w:tc>
        <w:tcPr>
          <w:tcW w:w="5245" w:type="dxa"/>
        </w:tcPr>
        <w:p w14:paraId="5D680368" w14:textId="77777777" w:rsidR="008A19EA" w:rsidRDefault="00551842" w:rsidP="00BE700B">
          <w:r>
            <w:rPr>
              <w:noProof/>
            </w:rPr>
            <w:drawing>
              <wp:inline distT="0" distB="0" distL="0" distR="0" wp14:anchorId="3656195A" wp14:editId="2017659E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7A579D3F" w14:textId="054A6AA6" w:rsidR="00BD1530" w:rsidRPr="00BD1530" w:rsidRDefault="000747B6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>Hemodialyysihoidon aloitus ja lopetus fistelisuonen kautta</w:t>
              </w:r>
            </w:p>
          </w:sdtContent>
        </w:sdt>
      </w:tc>
      <w:tc>
        <w:tcPr>
          <w:tcW w:w="981" w:type="dxa"/>
        </w:tcPr>
        <w:p w14:paraId="0E386C61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12D60C6C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6822B1F0" w14:textId="7A1FB236" w:rsidR="000631E7" w:rsidRDefault="007D0A2B" w:rsidP="004B08C1">
              <w:pPr>
                <w:pStyle w:val="Eivli"/>
              </w:pPr>
              <w:r>
                <w:t>Infektioyksikkö</w:t>
              </w:r>
            </w:p>
          </w:sdtContent>
        </w:sdt>
      </w:tc>
      <w:sdt>
        <w:sdtPr>
          <w:tag w:val="Valitse päivämäärä"/>
          <w:id w:val="1317227750"/>
          <w:date w:fullDate="2025-01-3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161140F2" w14:textId="42E0CC93" w:rsidR="000631E7" w:rsidRDefault="007D0A2B" w:rsidP="004B08C1">
              <w:pPr>
                <w:pStyle w:val="Eivli"/>
              </w:pPr>
              <w:r>
                <w:t>30.1.2025</w:t>
              </w:r>
            </w:p>
          </w:tc>
        </w:sdtContent>
      </w:sdt>
      <w:tc>
        <w:tcPr>
          <w:tcW w:w="981" w:type="dxa"/>
          <w:vAlign w:val="center"/>
        </w:tcPr>
        <w:p w14:paraId="2EF547F3" w14:textId="77777777" w:rsidR="000631E7" w:rsidRDefault="000631E7" w:rsidP="004B08C1">
          <w:pPr>
            <w:pStyle w:val="Eivli"/>
          </w:pPr>
        </w:p>
      </w:tc>
    </w:tr>
  </w:tbl>
  <w:p w14:paraId="38A7483A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540C45"/>
    <w:multiLevelType w:val="hybridMultilevel"/>
    <w:tmpl w:val="A96624F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9A5CC7"/>
    <w:multiLevelType w:val="hybridMultilevel"/>
    <w:tmpl w:val="4F027B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83D0E"/>
    <w:multiLevelType w:val="hybridMultilevel"/>
    <w:tmpl w:val="99C0E8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FA27DC6"/>
    <w:multiLevelType w:val="hybridMultilevel"/>
    <w:tmpl w:val="B96617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734C0"/>
    <w:multiLevelType w:val="hybridMultilevel"/>
    <w:tmpl w:val="AC361E78"/>
    <w:lvl w:ilvl="0" w:tplc="982A29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260D5"/>
    <w:multiLevelType w:val="hybridMultilevel"/>
    <w:tmpl w:val="05A4A3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1884DE2"/>
    <w:multiLevelType w:val="hybridMultilevel"/>
    <w:tmpl w:val="AF1C3C40"/>
    <w:lvl w:ilvl="0" w:tplc="982A29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9"/>
  </w:num>
  <w:num w:numId="5" w16cid:durableId="1641032995">
    <w:abstractNumId w:val="0"/>
  </w:num>
  <w:num w:numId="6" w16cid:durableId="2063944667">
    <w:abstractNumId w:val="6"/>
  </w:num>
  <w:num w:numId="7" w16cid:durableId="1862237714">
    <w:abstractNumId w:val="15"/>
  </w:num>
  <w:num w:numId="8" w16cid:durableId="1754813634">
    <w:abstractNumId w:val="15"/>
  </w:num>
  <w:num w:numId="9" w16cid:durableId="1606114846">
    <w:abstractNumId w:val="15"/>
  </w:num>
  <w:num w:numId="10" w16cid:durableId="1477645058">
    <w:abstractNumId w:val="3"/>
  </w:num>
  <w:num w:numId="11" w16cid:durableId="841121598">
    <w:abstractNumId w:val="17"/>
  </w:num>
  <w:num w:numId="12" w16cid:durableId="225991095">
    <w:abstractNumId w:val="7"/>
  </w:num>
  <w:num w:numId="13" w16cid:durableId="70978191">
    <w:abstractNumId w:val="4"/>
  </w:num>
  <w:num w:numId="14" w16cid:durableId="240528770">
    <w:abstractNumId w:val="11"/>
  </w:num>
  <w:num w:numId="15" w16cid:durableId="452208856">
    <w:abstractNumId w:val="16"/>
  </w:num>
  <w:num w:numId="16" w16cid:durableId="545802032">
    <w:abstractNumId w:val="18"/>
  </w:num>
  <w:num w:numId="17" w16cid:durableId="794182997">
    <w:abstractNumId w:val="14"/>
  </w:num>
  <w:num w:numId="18" w16cid:durableId="239409911">
    <w:abstractNumId w:val="8"/>
  </w:num>
  <w:num w:numId="19" w16cid:durableId="545946450">
    <w:abstractNumId w:val="12"/>
  </w:num>
  <w:num w:numId="20" w16cid:durableId="287513676">
    <w:abstractNumId w:val="9"/>
  </w:num>
  <w:num w:numId="21" w16cid:durableId="1356420686">
    <w:abstractNumId w:val="5"/>
  </w:num>
  <w:num w:numId="22" w16cid:durableId="5815230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B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747B6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609CD"/>
    <w:rsid w:val="00274207"/>
    <w:rsid w:val="002A2F97"/>
    <w:rsid w:val="002B415F"/>
    <w:rsid w:val="002B7758"/>
    <w:rsid w:val="002D47B0"/>
    <w:rsid w:val="002E0C11"/>
    <w:rsid w:val="002E5369"/>
    <w:rsid w:val="002E7D9F"/>
    <w:rsid w:val="002F25A6"/>
    <w:rsid w:val="002F4097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5E14"/>
    <w:rsid w:val="003D700D"/>
    <w:rsid w:val="003E527B"/>
    <w:rsid w:val="00421679"/>
    <w:rsid w:val="0042756B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0AC1"/>
    <w:rsid w:val="0053319B"/>
    <w:rsid w:val="00543A81"/>
    <w:rsid w:val="00551842"/>
    <w:rsid w:val="00572721"/>
    <w:rsid w:val="00586B47"/>
    <w:rsid w:val="00595D0F"/>
    <w:rsid w:val="00597075"/>
    <w:rsid w:val="0059741D"/>
    <w:rsid w:val="005A4AAD"/>
    <w:rsid w:val="005C028B"/>
    <w:rsid w:val="005C31E0"/>
    <w:rsid w:val="005D130A"/>
    <w:rsid w:val="005F3C37"/>
    <w:rsid w:val="00601772"/>
    <w:rsid w:val="00607A25"/>
    <w:rsid w:val="00645FEE"/>
    <w:rsid w:val="00665636"/>
    <w:rsid w:val="00673E18"/>
    <w:rsid w:val="00684254"/>
    <w:rsid w:val="006868D6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A19BE"/>
    <w:rsid w:val="007B5316"/>
    <w:rsid w:val="007C2CF6"/>
    <w:rsid w:val="007C4E49"/>
    <w:rsid w:val="007C7DDB"/>
    <w:rsid w:val="007D0A2B"/>
    <w:rsid w:val="007D660E"/>
    <w:rsid w:val="007E15E5"/>
    <w:rsid w:val="007F5985"/>
    <w:rsid w:val="0080002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C2F95"/>
    <w:rsid w:val="00931791"/>
    <w:rsid w:val="00954D4E"/>
    <w:rsid w:val="009563FE"/>
    <w:rsid w:val="0096672C"/>
    <w:rsid w:val="00970467"/>
    <w:rsid w:val="00981135"/>
    <w:rsid w:val="00984111"/>
    <w:rsid w:val="00994CA0"/>
    <w:rsid w:val="009C5F4A"/>
    <w:rsid w:val="009F638F"/>
    <w:rsid w:val="00A1798E"/>
    <w:rsid w:val="00A21728"/>
    <w:rsid w:val="00A232F5"/>
    <w:rsid w:val="00A4584E"/>
    <w:rsid w:val="00A51BFE"/>
    <w:rsid w:val="00A62472"/>
    <w:rsid w:val="00A76BB7"/>
    <w:rsid w:val="00A8559E"/>
    <w:rsid w:val="00A95E62"/>
    <w:rsid w:val="00AA2438"/>
    <w:rsid w:val="00AA4C99"/>
    <w:rsid w:val="00AB68E5"/>
    <w:rsid w:val="00B006AC"/>
    <w:rsid w:val="00B57EDD"/>
    <w:rsid w:val="00B9510A"/>
    <w:rsid w:val="00BC36EE"/>
    <w:rsid w:val="00BD1530"/>
    <w:rsid w:val="00BD2E39"/>
    <w:rsid w:val="00BD4011"/>
    <w:rsid w:val="00BE700B"/>
    <w:rsid w:val="00BE721B"/>
    <w:rsid w:val="00BF18DA"/>
    <w:rsid w:val="00BF2A1F"/>
    <w:rsid w:val="00C009E4"/>
    <w:rsid w:val="00C01B5A"/>
    <w:rsid w:val="00C137BE"/>
    <w:rsid w:val="00C24833"/>
    <w:rsid w:val="00C251BC"/>
    <w:rsid w:val="00C27D99"/>
    <w:rsid w:val="00C66C5F"/>
    <w:rsid w:val="00C77201"/>
    <w:rsid w:val="00C778B8"/>
    <w:rsid w:val="00C8177B"/>
    <w:rsid w:val="00C91074"/>
    <w:rsid w:val="00CB08A1"/>
    <w:rsid w:val="00CC64C2"/>
    <w:rsid w:val="00CE55E8"/>
    <w:rsid w:val="00D21300"/>
    <w:rsid w:val="00D36889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DF39F5"/>
    <w:rsid w:val="00E04FF8"/>
    <w:rsid w:val="00E14E2A"/>
    <w:rsid w:val="00E53142"/>
    <w:rsid w:val="00E623B0"/>
    <w:rsid w:val="00E73F23"/>
    <w:rsid w:val="00E81B26"/>
    <w:rsid w:val="00E85458"/>
    <w:rsid w:val="00E92FE5"/>
    <w:rsid w:val="00EA0E06"/>
    <w:rsid w:val="00EA7ADE"/>
    <w:rsid w:val="00EC0BD0"/>
    <w:rsid w:val="00EC3C67"/>
    <w:rsid w:val="00EC40B7"/>
    <w:rsid w:val="00EE24FA"/>
    <w:rsid w:val="00EF3EE1"/>
    <w:rsid w:val="00EF4631"/>
    <w:rsid w:val="00F021DB"/>
    <w:rsid w:val="00F060D1"/>
    <w:rsid w:val="00F50F86"/>
    <w:rsid w:val="00F56DA5"/>
    <w:rsid w:val="00F74490"/>
    <w:rsid w:val="00F775C0"/>
    <w:rsid w:val="00F828F0"/>
    <w:rsid w:val="00F9094E"/>
    <w:rsid w:val="00FA1549"/>
    <w:rsid w:val="00FB6D17"/>
    <w:rsid w:val="00FC2B1E"/>
    <w:rsid w:val="00FD3FAF"/>
    <w:rsid w:val="00F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39D42"/>
  <w15:chartTrackingRefBased/>
  <w15:docId w15:val="{E702A927-F74D-4D44-80FE-BC968D8E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styleId="Luettelokappale">
    <w:name w:val="List Paragraph"/>
    <w:basedOn w:val="Normaali"/>
    <w:uiPriority w:val="34"/>
    <w:semiHidden/>
    <w:qFormat/>
    <w:rsid w:val="00074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Verisuonikatetrien käsittely</TermName>
          <TermId xmlns="http://schemas.microsoft.com/office/infopath/2007/PartnerControls">7febe288-ef2f-4e73-9198-9eac1eea6a8b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i:0#.w|oysnet\laurilhm</DisplayName>
        <AccountId>1726</AccountId>
        <AccountType/>
      </UserInfo>
      <UserInfo>
        <DisplayName>i:0#.w|oysnet\salonpkt</DisplayName>
        <AccountId>2241</AccountId>
        <AccountType/>
      </UserInfo>
      <UserInfo>
        <DisplayName>i:0#.w|oysnet\holappjj</DisplayName>
        <AccountId>1652</AccountId>
        <AccountType/>
      </UserInfo>
      <UserInfo>
        <DisplayName>i:0#.w|oysnet\simolalo</DisplayName>
        <AccountId>248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169</Value>
      <Value>2942</Value>
      <Value>166</Value>
      <Value>199</Value>
      <Value>10</Value>
      <Value>2940</Value>
      <Value>18</Value>
      <Value>3</Value>
      <Value>1</Value>
      <Value>2941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MUAVRSSTWASF-2136878450-174</_dlc_DocId>
    <_dlc_DocIdUrl xmlns="d3e50268-7799-48af-83c3-9a9b063078bc">
      <Url>https://internet.oysnet.ppshp.fi/dokumentit/_layouts/15/DocIdRedir.aspx?ID=MUAVRSSTWASF-2136878450-174</Url>
      <Description>MUAVRSSTWASF-2136878450-174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C813A-BC89-4814-95C1-2B6F5639FB92}"/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13FB-A594-466A-829E-DECCB60A6BD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3F6BD23-B3E2-4F4F-B8BC-1CFC82419FC3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d3e50268-7799-48af-83c3-9a9b063078bc"/>
    <ds:schemaRef ds:uri="http://schemas.microsoft.com/office/2006/documentManagement/types"/>
    <ds:schemaRef ds:uri="0af04246-5dcb-4e38-b8a1-4adaeb36812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7A8AE369-E19C-4BF8-B9CB-1CDE8C756A9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79</TotalTime>
  <Pages>5</Pages>
  <Words>784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Hemodialyysihoidon aloitus ja lopetus fistelisuonen kautta</vt:lpstr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Hemodialyysihoidon aloitus ja lopetus fistelisuonen kautta</dc:title>
  <dc:subject/>
  <dc:creator>Karppinen Mari</dc:creator>
  <cp:keywords>Hemodialyysi; hemodialyysihoito; fistelisuoni</cp:keywords>
  <dc:description/>
  <cp:lastModifiedBy>Holappa Jatta</cp:lastModifiedBy>
  <cp:revision>21</cp:revision>
  <dcterms:created xsi:type="dcterms:W3CDTF">2025-01-30T11:40:00Z</dcterms:created>
  <dcterms:modified xsi:type="dcterms:W3CDTF">2025-02-10T12:49:00Z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_dlc_DocIdItemGuid">
    <vt:lpwstr>3c4fa18e-fa15-463c-b039-6e23eafa271b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TaxKeyword">
    <vt:lpwstr>2942;#fistelisuoni|0ae61fe4-a4f0-4b3c-9f79-484209a005ff;#2941;#hemodialyysihoito|5c990c21-8f14-477b-9f47-3edf25704a36;#2940;#Hemodialyysi|980ee1b1-cbec-4187-93eb-2283a31e61e5</vt:lpwstr>
  </property>
  <property fmtid="{D5CDD505-2E9C-101B-9397-08002B2CF9AE}" pid="6" name="Kohde- / työntekijäryhmä">
    <vt:lpwstr>18;#PPSHP:n henkilöstö|7a49a948-31e0-4b0f-83ed-c01fa56f5934</vt:lpwstr>
  </property>
  <property fmtid="{D5CDD505-2E9C-101B-9397-08002B2CF9AE}" pid="7" name="MEO">
    <vt:lpwstr/>
  </property>
  <property fmtid="{D5CDD505-2E9C-101B-9397-08002B2CF9AE}" pid="8" name="Suuronnettomuusohjeen hälytystaso (sisältötyypin metatieto)">
    <vt:lpwstr/>
  </property>
  <property fmtid="{D5CDD505-2E9C-101B-9397-08002B2CF9AE}" pid="9" name="k09de3a1cc2f4c07ac782028d7b4801e">
    <vt:lpwstr/>
  </property>
  <property fmtid="{D5CDD505-2E9C-101B-9397-08002B2CF9AE}" pid="10" name="Kohdeorganisaatio">
    <vt:lpwstr>166;#Infektioyksikkö|d873b9ee-c5a1-43a5-91cd-d45393df5f8c;#1;#Pohjois-Pohjanmaan sairaanhoitopiiri|be8cbbf1-c5fa-44e0-8d6c-f88ba4a3bcc6</vt:lpwstr>
  </property>
  <property fmtid="{D5CDD505-2E9C-101B-9397-08002B2CF9AE}" pid="11" name="Suuronnettomuusohjeen tiimit">
    <vt:lpwstr/>
  </property>
  <property fmtid="{D5CDD505-2E9C-101B-9397-08002B2CF9AE}" pid="12" name="Organisaatiotiedon tarkennus toiminnan mukaan">
    <vt:lpwstr>199;#Verisuonikatetrien käsittely|7febe288-ef2f-4e73-9198-9eac1eea6a8b</vt:lpwstr>
  </property>
  <property fmtid="{D5CDD505-2E9C-101B-9397-08002B2CF9AE}" pid="13" name="Erikoisala">
    <vt:lpwstr>10;#Ei erikoisalaa (PPSHP)|63c697a3-d3f0-4701-a1c0-7b3ab3656aba</vt:lpwstr>
  </property>
  <property fmtid="{D5CDD505-2E9C-101B-9397-08002B2CF9AE}" pid="14" name="Kriisiviestintä">
    <vt:lpwstr/>
  </property>
  <property fmtid="{D5CDD505-2E9C-101B-9397-08002B2CF9AE}" pid="15" name="Toiminnanohjauskäsikirja">
    <vt:lpwstr>3;#Ei ole toimintakäsikirjaa|ed0127a7-f4bb-4299-8de4-a0fcecf35ff1</vt:lpwstr>
  </property>
  <property fmtid="{D5CDD505-2E9C-101B-9397-08002B2CF9AE}" pid="16" name="Organisaatiotieto">
    <vt:lpwstr>166;#Infektioyksikkö|d873b9ee-c5a1-43a5-91cd-d45393df5f8c</vt:lpwstr>
  </property>
  <property fmtid="{D5CDD505-2E9C-101B-9397-08002B2CF9AE}" pid="17" name="Henkilöstöohje (sisältötyypin metatieto)">
    <vt:lpwstr/>
  </property>
  <property fmtid="{D5CDD505-2E9C-101B-9397-08002B2CF9AE}" pid="18" name="Order">
    <vt:r8>995500</vt:r8>
  </property>
  <property fmtid="{D5CDD505-2E9C-101B-9397-08002B2CF9AE}" pid="20" name="SharedWithUsers">
    <vt:lpwstr/>
  </property>
  <property fmtid="{D5CDD505-2E9C-101B-9397-08002B2CF9AE}" pid="21" name="TaxKeywordTaxHTField">
    <vt:lpwstr>fistelisuoni|0ae61fe4-a4f0-4b3c-9f79-484209a005ff;hemodialyysihoito|5c990c21-8f14-477b-9f47-3edf25704a36;Hemodialyysi|980ee1b1-cbec-4187-93eb-2283a31e61e5</vt:lpwstr>
  </property>
</Properties>
</file>